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93" w:rsidRPr="002C76E7" w:rsidRDefault="00427B93" w:rsidP="00427B93">
      <w:pPr>
        <w:jc w:val="center"/>
        <w:rPr>
          <w:b/>
          <w:sz w:val="32"/>
          <w:szCs w:val="32"/>
        </w:rPr>
      </w:pPr>
      <w:r w:rsidRPr="002C76E7">
        <w:rPr>
          <w:b/>
          <w:sz w:val="32"/>
          <w:szCs w:val="32"/>
        </w:rPr>
        <w:t xml:space="preserve">Výzva k podání </w:t>
      </w:r>
      <w:r w:rsidR="00100670" w:rsidRPr="002C76E7">
        <w:rPr>
          <w:b/>
          <w:sz w:val="32"/>
          <w:szCs w:val="32"/>
        </w:rPr>
        <w:t>nabídek</w:t>
      </w:r>
    </w:p>
    <w:p w:rsidR="00427B93" w:rsidRPr="002C76E7" w:rsidRDefault="00427B93" w:rsidP="00427B9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3"/>
        <w:gridCol w:w="5859"/>
      </w:tblGrid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Název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427B93" w:rsidRPr="002C76E7" w:rsidRDefault="00704995" w:rsidP="00D833FC">
            <w:r>
              <w:t>Servisní smlouva pro GT</w:t>
            </w:r>
          </w:p>
          <w:p w:rsidR="002C471F" w:rsidRPr="002C76E7" w:rsidRDefault="002C471F" w:rsidP="00D833FC"/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Předmět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 (</w:t>
            </w:r>
            <w:r w:rsidRPr="002C76E7">
              <w:t>služba/dodávka/stavební práce</w:t>
            </w:r>
            <w:proofErr w:type="gramStart"/>
            <w:r w:rsidRPr="002C76E7">
              <w:t xml:space="preserve">) </w:t>
            </w:r>
            <w:r w:rsidRPr="002C76E7">
              <w:rPr>
                <w:b/>
              </w:rPr>
              <w:t>:</w:t>
            </w:r>
            <w:proofErr w:type="gramEnd"/>
          </w:p>
        </w:tc>
        <w:tc>
          <w:tcPr>
            <w:tcW w:w="5859" w:type="dxa"/>
          </w:tcPr>
          <w:p w:rsidR="00427B93" w:rsidRPr="002C76E7" w:rsidRDefault="00704995" w:rsidP="002812C5">
            <w:pPr>
              <w:jc w:val="both"/>
            </w:pPr>
            <w:r>
              <w:t>Služba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Datum vyhlášení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966DF7" w:rsidRPr="002C76E7" w:rsidRDefault="00DF58F5" w:rsidP="003E4584">
            <w:pPr>
              <w:jc w:val="both"/>
            </w:pPr>
            <w:r w:rsidRPr="002C76E7">
              <w:t>2</w:t>
            </w:r>
            <w:r w:rsidR="00704995">
              <w:t>2</w:t>
            </w:r>
            <w:r w:rsidR="001A1C4A" w:rsidRPr="002C76E7">
              <w:t xml:space="preserve">. </w:t>
            </w:r>
            <w:r w:rsidR="003E4584" w:rsidRPr="002C76E7">
              <w:t>1</w:t>
            </w:r>
            <w:r w:rsidR="001A1C4A" w:rsidRPr="002C76E7">
              <w:t>. 20</w:t>
            </w:r>
            <w:r w:rsidR="00502A20" w:rsidRPr="002C76E7">
              <w:t>20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Název/ obchodní firma zadavatele</w:t>
            </w:r>
            <w:r w:rsidR="00FE0DD7" w:rsidRPr="002C76E7">
              <w:rPr>
                <w:b/>
              </w:rPr>
              <w:t>, právní forma</w:t>
            </w:r>
            <w:r w:rsidRPr="002C76E7">
              <w:rPr>
                <w:b/>
              </w:rPr>
              <w:t>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Gymnázium, Třeboň, Na Sadech 308, dále jen zadavatel</w:t>
            </w:r>
          </w:p>
          <w:p w:rsidR="00C84EC2" w:rsidRPr="002C76E7" w:rsidRDefault="00C84EC2" w:rsidP="002812C5">
            <w:pPr>
              <w:jc w:val="both"/>
            </w:pPr>
            <w:r w:rsidRPr="002C76E7">
              <w:t>Příspěvková organizace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Sídlo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Na Sadech 308, 37926 Třeboň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Osoba oprávněná jednat jménem zadavatele</w:t>
            </w:r>
            <w:r w:rsidRPr="002C76E7">
              <w:t>, vč. kontaktních údajů (telefon a emailová adresa)</w:t>
            </w:r>
          </w:p>
        </w:tc>
        <w:tc>
          <w:tcPr>
            <w:tcW w:w="5859" w:type="dxa"/>
          </w:tcPr>
          <w:p w:rsidR="003016BF" w:rsidRPr="002C76E7" w:rsidRDefault="002D7C92" w:rsidP="003016BF">
            <w:pPr>
              <w:jc w:val="both"/>
            </w:pPr>
            <w:r w:rsidRPr="002C76E7">
              <w:t xml:space="preserve">Mgr. </w:t>
            </w:r>
            <w:r w:rsidR="003016BF" w:rsidRPr="002C76E7">
              <w:t xml:space="preserve">Anna Kohoutová, ředitelka školy </w:t>
            </w:r>
          </w:p>
          <w:p w:rsidR="003016BF" w:rsidRPr="002C76E7" w:rsidRDefault="003016BF" w:rsidP="003016BF">
            <w:pPr>
              <w:jc w:val="both"/>
            </w:pPr>
            <w:r w:rsidRPr="002C76E7">
              <w:t>Tel.: 384</w:t>
            </w:r>
            <w:r w:rsidR="002C471F" w:rsidRPr="002C76E7">
              <w:t> </w:t>
            </w:r>
            <w:r w:rsidRPr="002C76E7">
              <w:t>722</w:t>
            </w:r>
            <w:r w:rsidR="002C471F" w:rsidRPr="002C76E7">
              <w:t xml:space="preserve"> </w:t>
            </w:r>
            <w:r w:rsidRPr="002C76E7">
              <w:t>315</w:t>
            </w:r>
          </w:p>
          <w:p w:rsidR="00427B93" w:rsidRPr="002C76E7" w:rsidRDefault="003016BF" w:rsidP="003016BF">
            <w:pPr>
              <w:jc w:val="both"/>
            </w:pPr>
            <w:r w:rsidRPr="002C76E7">
              <w:t>e-mail: akohoutova@gymtrebon.cz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IČ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608 169 45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DIČ zadavatele:</w:t>
            </w:r>
          </w:p>
        </w:tc>
        <w:tc>
          <w:tcPr>
            <w:tcW w:w="5859" w:type="dxa"/>
          </w:tcPr>
          <w:p w:rsidR="00427B93" w:rsidRPr="002C76E7" w:rsidRDefault="003016BF" w:rsidP="002812C5">
            <w:pPr>
              <w:jc w:val="both"/>
            </w:pPr>
            <w:r w:rsidRPr="002C76E7">
              <w:t>nemáme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Kontaktní osoba zadavatele</w:t>
            </w:r>
            <w:r w:rsidRPr="002C76E7">
              <w:t>, vč. kontaktních údajů (telefon a emailová adresa):</w:t>
            </w:r>
          </w:p>
        </w:tc>
        <w:tc>
          <w:tcPr>
            <w:tcW w:w="5859" w:type="dxa"/>
          </w:tcPr>
          <w:p w:rsidR="003016BF" w:rsidRPr="002C76E7" w:rsidRDefault="002D7C92" w:rsidP="003016BF">
            <w:pPr>
              <w:jc w:val="both"/>
            </w:pPr>
            <w:r w:rsidRPr="002C76E7">
              <w:t xml:space="preserve">RNDr. </w:t>
            </w:r>
            <w:r w:rsidR="003016BF" w:rsidRPr="002C76E7">
              <w:t xml:space="preserve">Ivana Kubínová, </w:t>
            </w:r>
            <w:r w:rsidRPr="002C76E7">
              <w:t>ICT koordinátor</w:t>
            </w:r>
          </w:p>
          <w:p w:rsidR="003016BF" w:rsidRPr="002C76E7" w:rsidRDefault="002D7C92" w:rsidP="003016BF">
            <w:pPr>
              <w:jc w:val="both"/>
            </w:pPr>
            <w:r w:rsidRPr="002C76E7">
              <w:t>Tel.: 389</w:t>
            </w:r>
            <w:r w:rsidR="002C471F" w:rsidRPr="002C76E7">
              <w:t> </w:t>
            </w:r>
            <w:r w:rsidRPr="002C76E7">
              <w:t>822</w:t>
            </w:r>
            <w:r w:rsidR="002C471F" w:rsidRPr="002C76E7">
              <w:t xml:space="preserve"> </w:t>
            </w:r>
            <w:r w:rsidRPr="002C76E7">
              <w:t>057</w:t>
            </w:r>
            <w:r w:rsidR="003016BF" w:rsidRPr="002C76E7">
              <w:t xml:space="preserve"> </w:t>
            </w:r>
          </w:p>
          <w:p w:rsidR="00427B93" w:rsidRPr="002C76E7" w:rsidRDefault="003016BF" w:rsidP="003016BF">
            <w:pPr>
              <w:jc w:val="both"/>
            </w:pPr>
            <w:r w:rsidRPr="002C76E7">
              <w:t>ikubinova@gymtrebon.cz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r w:rsidRPr="002C76E7">
              <w:rPr>
                <w:b/>
              </w:rPr>
              <w:t>Lhůta pro podávání nabídek</w:t>
            </w:r>
            <w:r w:rsidRPr="002C76E7">
              <w:t xml:space="preserve"> (data zahájení a ukončení příjmu, vč. času)</w:t>
            </w:r>
          </w:p>
        </w:tc>
        <w:tc>
          <w:tcPr>
            <w:tcW w:w="5859" w:type="dxa"/>
          </w:tcPr>
          <w:p w:rsidR="00FD128D" w:rsidRPr="002C76E7" w:rsidRDefault="00083C40" w:rsidP="00083C40">
            <w:pPr>
              <w:jc w:val="both"/>
              <w:rPr>
                <w:rFonts w:cs="Calibri"/>
                <w:b/>
              </w:rPr>
            </w:pPr>
            <w:r w:rsidRPr="002C76E7">
              <w:rPr>
                <w:rFonts w:cs="Calibri"/>
                <w:b/>
              </w:rPr>
              <w:t xml:space="preserve">Zahájení: </w:t>
            </w:r>
            <w:r w:rsidR="00DF58F5" w:rsidRPr="002C76E7">
              <w:rPr>
                <w:rFonts w:cs="Calibri"/>
                <w:b/>
              </w:rPr>
              <w:t>2</w:t>
            </w:r>
            <w:r w:rsidR="00704995">
              <w:rPr>
                <w:rFonts w:cs="Calibri"/>
                <w:b/>
              </w:rPr>
              <w:t>2</w:t>
            </w:r>
            <w:r w:rsidR="000054C4" w:rsidRPr="002C76E7">
              <w:rPr>
                <w:rFonts w:cs="Calibri"/>
                <w:b/>
              </w:rPr>
              <w:t xml:space="preserve">. </w:t>
            </w:r>
            <w:r w:rsidR="003E4584" w:rsidRPr="002C76E7">
              <w:rPr>
                <w:rFonts w:cs="Calibri"/>
                <w:b/>
              </w:rPr>
              <w:t>1</w:t>
            </w:r>
            <w:r w:rsidR="001A1C4A" w:rsidRPr="002C76E7">
              <w:rPr>
                <w:rFonts w:cs="Calibri"/>
                <w:b/>
              </w:rPr>
              <w:t>. 20</w:t>
            </w:r>
            <w:r w:rsidR="00502A20" w:rsidRPr="002C76E7">
              <w:rPr>
                <w:rFonts w:cs="Calibri"/>
                <w:b/>
              </w:rPr>
              <w:t>20</w:t>
            </w:r>
          </w:p>
          <w:p w:rsidR="00083C40" w:rsidRPr="002C76E7" w:rsidRDefault="00083C40" w:rsidP="00083C40">
            <w:pPr>
              <w:jc w:val="both"/>
              <w:rPr>
                <w:rFonts w:cs="Calibri"/>
                <w:b/>
              </w:rPr>
            </w:pPr>
            <w:r w:rsidRPr="002C76E7">
              <w:rPr>
                <w:rFonts w:cs="Calibri"/>
                <w:b/>
              </w:rPr>
              <w:t xml:space="preserve">Ukončení: </w:t>
            </w:r>
            <w:r w:rsidR="000E77BC" w:rsidRPr="002C76E7">
              <w:rPr>
                <w:rFonts w:cs="Calibri"/>
                <w:b/>
              </w:rPr>
              <w:t>3</w:t>
            </w:r>
            <w:r w:rsidR="001A1C4A" w:rsidRPr="002C76E7">
              <w:rPr>
                <w:rFonts w:cs="Calibri"/>
                <w:b/>
              </w:rPr>
              <w:t xml:space="preserve">. </w:t>
            </w:r>
            <w:r w:rsidR="000E77BC" w:rsidRPr="002C76E7">
              <w:rPr>
                <w:rFonts w:cs="Calibri"/>
                <w:b/>
              </w:rPr>
              <w:t>2</w:t>
            </w:r>
            <w:r w:rsidR="001A1C4A" w:rsidRPr="002C76E7">
              <w:rPr>
                <w:rFonts w:cs="Calibri"/>
                <w:b/>
              </w:rPr>
              <w:t>. 20</w:t>
            </w:r>
            <w:r w:rsidR="00502A20" w:rsidRPr="002C76E7">
              <w:rPr>
                <w:rFonts w:cs="Calibri"/>
                <w:b/>
              </w:rPr>
              <w:t>20</w:t>
            </w:r>
            <w:r w:rsidR="001A1C4A" w:rsidRPr="002C76E7">
              <w:rPr>
                <w:rFonts w:cs="Calibri"/>
                <w:b/>
              </w:rPr>
              <w:t xml:space="preserve"> </w:t>
            </w:r>
            <w:r w:rsidRPr="002C76E7">
              <w:rPr>
                <w:rFonts w:cs="Calibri"/>
                <w:b/>
              </w:rPr>
              <w:t>do 1</w:t>
            </w:r>
            <w:r w:rsidR="00EC21E3" w:rsidRPr="002C76E7">
              <w:rPr>
                <w:rFonts w:cs="Calibri"/>
                <w:b/>
              </w:rPr>
              <w:t>2</w:t>
            </w:r>
            <w:r w:rsidR="002C471F" w:rsidRPr="002C76E7">
              <w:rPr>
                <w:rFonts w:cs="Calibri"/>
                <w:b/>
              </w:rPr>
              <w:t>:00 hod.</w:t>
            </w:r>
          </w:p>
          <w:p w:rsidR="00427B93" w:rsidRPr="002C76E7" w:rsidRDefault="00083C40" w:rsidP="00083C40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Nabídky podané po tomto termínu budou vyřazeny a nebudou dále hodnoceny</w:t>
            </w:r>
            <w:r w:rsidR="005F64AE" w:rsidRPr="002C76E7">
              <w:rPr>
                <w:rFonts w:cs="Calibri"/>
              </w:rPr>
              <w:t>, rozhodující pro doručení nabídky je okamžik převzetí nabídky zadavatelem</w:t>
            </w:r>
            <w:r w:rsidR="00EC21E3" w:rsidRPr="002C76E7">
              <w:rPr>
                <w:rFonts w:cs="Calibri"/>
              </w:rPr>
              <w:t xml:space="preserve"> (nikoliv den předání k poštovnímu doručení).</w:t>
            </w:r>
          </w:p>
          <w:p w:rsidR="00840529" w:rsidRPr="002C76E7" w:rsidRDefault="00840529" w:rsidP="00840529">
            <w:pPr>
              <w:jc w:val="both"/>
            </w:pPr>
            <w:r w:rsidRPr="002C76E7">
              <w:t>Nabídku je možno podávat tak, aby do termínu uvedeného v této výzvě byla doručena:</w:t>
            </w:r>
          </w:p>
          <w:p w:rsidR="00840529" w:rsidRPr="002C76E7" w:rsidRDefault="00840529" w:rsidP="001A1C4A">
            <w:pPr>
              <w:numPr>
                <w:ilvl w:val="0"/>
                <w:numId w:val="6"/>
              </w:numPr>
              <w:jc w:val="both"/>
            </w:pPr>
            <w:r w:rsidRPr="002C76E7">
              <w:t xml:space="preserve">Buď </w:t>
            </w:r>
            <w:r w:rsidRPr="002C76E7">
              <w:rPr>
                <w:u w:val="single"/>
              </w:rPr>
              <w:t>osobně</w:t>
            </w:r>
            <w:r w:rsidRPr="002C76E7">
              <w:t xml:space="preserve"> na adresu zadavatele: </w:t>
            </w:r>
            <w:r w:rsidR="001A1C4A" w:rsidRPr="002C76E7">
              <w:t xml:space="preserve">Sekretariát, </w:t>
            </w:r>
            <w:r w:rsidRPr="002C76E7">
              <w:t>Gymnázium, Třeboň, Na Sadech 308; Na Sadech 308; 379</w:t>
            </w:r>
            <w:r w:rsidR="002C471F" w:rsidRPr="002C76E7">
              <w:t xml:space="preserve"> </w:t>
            </w:r>
            <w:r w:rsidRPr="002C76E7">
              <w:t xml:space="preserve">26 Třeboň; </w:t>
            </w:r>
          </w:p>
          <w:p w:rsidR="00840529" w:rsidRPr="002C76E7" w:rsidRDefault="00840529" w:rsidP="00083C40">
            <w:pPr>
              <w:numPr>
                <w:ilvl w:val="0"/>
                <w:numId w:val="6"/>
              </w:numPr>
              <w:jc w:val="both"/>
            </w:pPr>
            <w:r w:rsidRPr="002C76E7">
              <w:t xml:space="preserve">Nebo </w:t>
            </w:r>
            <w:r w:rsidRPr="002C76E7">
              <w:rPr>
                <w:u w:val="single"/>
              </w:rPr>
              <w:t>poštou</w:t>
            </w:r>
            <w:r w:rsidRPr="002C76E7">
              <w:t xml:space="preserve"> na adresu zadavatele: Gymnázium, Třeboň, Na Sadech 308; Na Sadech 308; 379</w:t>
            </w:r>
            <w:r w:rsidR="002C471F" w:rsidRPr="002C76E7">
              <w:t xml:space="preserve"> </w:t>
            </w:r>
            <w:r w:rsidRPr="002C76E7">
              <w:t>26 Třeboň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427B93">
            <w:pPr>
              <w:rPr>
                <w:b/>
              </w:rPr>
            </w:pPr>
            <w:r w:rsidRPr="002C76E7">
              <w:rPr>
                <w:b/>
              </w:rPr>
              <w:t>Popis předmětu</w:t>
            </w:r>
            <w:r w:rsidR="008A7E86" w:rsidRPr="002C76E7">
              <w:rPr>
                <w:b/>
              </w:rPr>
              <w:t xml:space="preserve"> veřejné</w:t>
            </w:r>
            <w:r w:rsidRPr="002C76E7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704995" w:rsidRPr="00312D61" w:rsidRDefault="00704995" w:rsidP="00704995">
            <w:pPr>
              <w:jc w:val="both"/>
              <w:rPr>
                <w:bCs/>
              </w:rPr>
            </w:pPr>
            <w:r w:rsidRPr="00312D61">
              <w:rPr>
                <w:bCs/>
                <w:spacing w:val="-3"/>
              </w:rPr>
              <w:t>Předmětem zakázky</w:t>
            </w:r>
            <w:r>
              <w:rPr>
                <w:bCs/>
                <w:spacing w:val="-3"/>
              </w:rPr>
              <w:t xml:space="preserve"> </w:t>
            </w:r>
            <w:r w:rsidRPr="00A6348A">
              <w:rPr>
                <w:bCs/>
                <w:spacing w:val="-3"/>
              </w:rPr>
              <w:t xml:space="preserve">je </w:t>
            </w:r>
            <w:r>
              <w:rPr>
                <w:bCs/>
                <w:spacing w:val="-3"/>
              </w:rPr>
              <w:t xml:space="preserve">servisní smlouva, prostřednictvím které se dodavatel zavazuje </w:t>
            </w:r>
            <w:r w:rsidRPr="00A6348A">
              <w:rPr>
                <w:bCs/>
                <w:spacing w:val="-3"/>
              </w:rPr>
              <w:t xml:space="preserve">zabezpečit pravidelnou údržbu, záruční a pozáruční opravy a periodické prohlídky na </w:t>
            </w:r>
            <w:r>
              <w:rPr>
                <w:bCs/>
                <w:spacing w:val="-3"/>
              </w:rPr>
              <w:t xml:space="preserve">specifikované </w:t>
            </w:r>
            <w:r w:rsidRPr="00A6348A">
              <w:rPr>
                <w:bCs/>
                <w:spacing w:val="-3"/>
              </w:rPr>
              <w:t>vybavení školy a zajištění zálohování důležitých dat</w:t>
            </w:r>
            <w:r>
              <w:rPr>
                <w:bCs/>
                <w:spacing w:val="-3"/>
              </w:rPr>
              <w:t>. Bližší specifikace je obsažena v dokumentu Požadavky na servisní smlouvu</w:t>
            </w:r>
          </w:p>
          <w:p w:rsidR="00A11B89" w:rsidRPr="002C76E7" w:rsidRDefault="00704995" w:rsidP="0070499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Servisní smlouva bude za daných podmínek platná dva roky.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27B93" w:rsidP="00347149">
            <w:pPr>
              <w:rPr>
                <w:b/>
              </w:rPr>
            </w:pPr>
            <w:r w:rsidRPr="002C76E7">
              <w:rPr>
                <w:b/>
              </w:rPr>
              <w:t xml:space="preserve">Předpokládaná hodnota </w:t>
            </w:r>
            <w:r w:rsidR="008A7E86" w:rsidRPr="002C76E7">
              <w:rPr>
                <w:b/>
              </w:rPr>
              <w:t xml:space="preserve">veřejné </w:t>
            </w:r>
            <w:r w:rsidRPr="002C76E7">
              <w:rPr>
                <w:b/>
              </w:rPr>
              <w:t xml:space="preserve">zakázky </w:t>
            </w:r>
            <w:r w:rsidR="00611A73" w:rsidRPr="002C76E7">
              <w:rPr>
                <w:b/>
              </w:rPr>
              <w:t>v Kč</w:t>
            </w:r>
            <w:r w:rsidR="00611A73" w:rsidRPr="002C76E7">
              <w:t>:</w:t>
            </w:r>
          </w:p>
        </w:tc>
        <w:tc>
          <w:tcPr>
            <w:tcW w:w="5859" w:type="dxa"/>
          </w:tcPr>
          <w:p w:rsidR="00CC7247" w:rsidRPr="002C76E7" w:rsidRDefault="005F64AE" w:rsidP="003E4584">
            <w:pPr>
              <w:jc w:val="both"/>
            </w:pPr>
            <w:r w:rsidRPr="002C76E7">
              <w:t xml:space="preserve">Předpokládaná hodnota zakázky je </w:t>
            </w:r>
            <w:r w:rsidR="00704995">
              <w:t>1</w:t>
            </w:r>
            <w:r w:rsidR="00DF58F5" w:rsidRPr="002C76E7">
              <w:rPr>
                <w:b/>
                <w:bCs/>
                <w:spacing w:val="1"/>
              </w:rPr>
              <w:t>5</w:t>
            </w:r>
            <w:r w:rsidR="00F92015" w:rsidRPr="002C76E7">
              <w:rPr>
                <w:b/>
                <w:bCs/>
                <w:spacing w:val="1"/>
              </w:rPr>
              <w:t xml:space="preserve">0 000 Kč </w:t>
            </w:r>
            <w:r w:rsidR="008E7B24" w:rsidRPr="002C76E7">
              <w:rPr>
                <w:b/>
                <w:bCs/>
                <w:spacing w:val="1"/>
              </w:rPr>
              <w:t>s</w:t>
            </w:r>
            <w:r w:rsidR="00704995">
              <w:rPr>
                <w:b/>
                <w:bCs/>
                <w:spacing w:val="1"/>
              </w:rPr>
              <w:t> </w:t>
            </w:r>
            <w:r w:rsidR="008E7B24" w:rsidRPr="002C76E7">
              <w:rPr>
                <w:b/>
                <w:bCs/>
                <w:spacing w:val="1"/>
              </w:rPr>
              <w:t>DPH</w:t>
            </w:r>
            <w:r w:rsidR="00704995">
              <w:rPr>
                <w:b/>
                <w:bCs/>
                <w:spacing w:val="1"/>
              </w:rPr>
              <w:t xml:space="preserve"> za 1 rok plnění</w:t>
            </w:r>
            <w:r w:rsidR="00E73A5B" w:rsidRPr="002C76E7">
              <w:rPr>
                <w:b/>
              </w:rPr>
              <w:t>.</w:t>
            </w:r>
          </w:p>
        </w:tc>
      </w:tr>
      <w:tr w:rsidR="007F7162" w:rsidRPr="002C76E7" w:rsidTr="00EC5E9A">
        <w:tc>
          <w:tcPr>
            <w:tcW w:w="3203" w:type="dxa"/>
            <w:shd w:val="clear" w:color="auto" w:fill="FABF8F"/>
          </w:tcPr>
          <w:p w:rsidR="007F7162" w:rsidRPr="002C76E7" w:rsidRDefault="007F7162" w:rsidP="00347149">
            <w:pPr>
              <w:rPr>
                <w:b/>
              </w:rPr>
            </w:pPr>
            <w:r w:rsidRPr="002C76E7">
              <w:rPr>
                <w:b/>
              </w:rPr>
              <w:t xml:space="preserve">Typ </w:t>
            </w:r>
            <w:r w:rsidR="008A7E86" w:rsidRPr="002C76E7">
              <w:rPr>
                <w:b/>
              </w:rPr>
              <w:t xml:space="preserve">veřejné </w:t>
            </w:r>
            <w:r w:rsidRPr="002C76E7">
              <w:rPr>
                <w:b/>
              </w:rPr>
              <w:t>zakázky</w:t>
            </w:r>
          </w:p>
        </w:tc>
        <w:tc>
          <w:tcPr>
            <w:tcW w:w="5859" w:type="dxa"/>
          </w:tcPr>
          <w:p w:rsidR="007F7162" w:rsidRPr="002C76E7" w:rsidRDefault="00A11B89" w:rsidP="00A723E4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Veřejná z</w:t>
            </w:r>
            <w:r w:rsidR="00083C40" w:rsidRPr="002C76E7">
              <w:rPr>
                <w:rFonts w:cs="Calibri"/>
              </w:rPr>
              <w:t>akázka malého rozsahu</w:t>
            </w:r>
          </w:p>
          <w:p w:rsidR="00A11B89" w:rsidRPr="002C76E7" w:rsidRDefault="00A11B89" w:rsidP="00A723E4">
            <w:pPr>
              <w:jc w:val="both"/>
              <w:rPr>
                <w:rFonts w:cs="Calibri"/>
              </w:rPr>
            </w:pPr>
            <w:r w:rsidRPr="002C76E7">
              <w:rPr>
                <w:i/>
              </w:rPr>
              <w:t>Nejedná se o zadávací řízení podle zákona č. 137/2006 Sb., o veřejných zakázkách.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611A73" w:rsidP="006E0A6A">
            <w:r w:rsidRPr="002C76E7">
              <w:rPr>
                <w:b/>
              </w:rPr>
              <w:lastRenderedPageBreak/>
              <w:t xml:space="preserve">Lhůta </w:t>
            </w:r>
            <w:r w:rsidR="006E0A6A" w:rsidRPr="002C76E7">
              <w:rPr>
                <w:b/>
              </w:rPr>
              <w:t>pro</w:t>
            </w:r>
            <w:r w:rsidR="00C06E96" w:rsidRPr="002C76E7">
              <w:rPr>
                <w:b/>
              </w:rPr>
              <w:t xml:space="preserve"> </w:t>
            </w:r>
            <w:r w:rsidRPr="002C76E7">
              <w:rPr>
                <w:b/>
              </w:rPr>
              <w:t>dodání</w:t>
            </w:r>
            <w:r w:rsidRPr="002C76E7">
              <w:t xml:space="preserve"> (zpracování</w:t>
            </w:r>
            <w:r w:rsidR="008A7E86" w:rsidRPr="002C76E7">
              <w:t xml:space="preserve"> veřejné</w:t>
            </w:r>
            <w:r w:rsidRPr="002C76E7">
              <w:t xml:space="preserve"> </w:t>
            </w:r>
            <w:proofErr w:type="gramStart"/>
            <w:r w:rsidRPr="002C76E7">
              <w:t>zakázky)/</w:t>
            </w:r>
            <w:proofErr w:type="gramEnd"/>
            <w:r w:rsidRPr="002C76E7">
              <w:t xml:space="preserve"> časový harmonogram plnění/ doba trvání </w:t>
            </w:r>
            <w:r w:rsidR="008A7E86" w:rsidRPr="002C76E7">
              <w:t xml:space="preserve">veřejné </w:t>
            </w:r>
            <w:r w:rsidRPr="002C76E7">
              <w:t>zakázky</w:t>
            </w:r>
          </w:p>
        </w:tc>
        <w:tc>
          <w:tcPr>
            <w:tcW w:w="5859" w:type="dxa"/>
          </w:tcPr>
          <w:p w:rsidR="00083C40" w:rsidRPr="002C76E7" w:rsidRDefault="00083C40" w:rsidP="00083C40">
            <w:pPr>
              <w:ind w:left="2160" w:hanging="2160"/>
              <w:rPr>
                <w:rFonts w:cs="Calibri"/>
              </w:rPr>
            </w:pPr>
            <w:r w:rsidRPr="002C76E7">
              <w:rPr>
                <w:rFonts w:cs="Calibri"/>
                <w:b/>
              </w:rPr>
              <w:t>Harmonogram</w:t>
            </w:r>
            <w:r w:rsidRPr="002C76E7">
              <w:rPr>
                <w:rFonts w:cs="Calibri"/>
              </w:rPr>
              <w:tab/>
            </w:r>
          </w:p>
          <w:p w:rsidR="00083C40" w:rsidRPr="002C76E7" w:rsidRDefault="00083C40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2C76E7">
              <w:rPr>
                <w:rFonts w:cs="Calibri"/>
              </w:rPr>
              <w:t xml:space="preserve">Lhůta pro podání nabídek končí dnem </w:t>
            </w:r>
            <w:r w:rsidR="000E77BC" w:rsidRPr="002C76E7">
              <w:rPr>
                <w:rFonts w:cs="Calibri"/>
                <w:b/>
              </w:rPr>
              <w:t>3</w:t>
            </w:r>
            <w:r w:rsidR="001A1C4A" w:rsidRPr="002C76E7">
              <w:rPr>
                <w:rFonts w:cs="Calibri"/>
                <w:b/>
              </w:rPr>
              <w:t xml:space="preserve">. </w:t>
            </w:r>
            <w:r w:rsidR="000E77BC" w:rsidRPr="002C76E7">
              <w:rPr>
                <w:rFonts w:cs="Calibri"/>
                <w:b/>
              </w:rPr>
              <w:t>2</w:t>
            </w:r>
            <w:r w:rsidR="001A1C4A" w:rsidRPr="002C76E7">
              <w:rPr>
                <w:rFonts w:cs="Calibri"/>
                <w:b/>
              </w:rPr>
              <w:t>. 20</w:t>
            </w:r>
            <w:r w:rsidR="00DF58F5" w:rsidRPr="002C76E7">
              <w:rPr>
                <w:rFonts w:cs="Calibri"/>
                <w:b/>
              </w:rPr>
              <w:t>20</w:t>
            </w:r>
            <w:r w:rsidRPr="002C76E7">
              <w:rPr>
                <w:rFonts w:cs="Calibri"/>
                <w:b/>
              </w:rPr>
              <w:t xml:space="preserve"> ve 1</w:t>
            </w:r>
            <w:r w:rsidR="003512B9" w:rsidRPr="002C76E7">
              <w:rPr>
                <w:rFonts w:cs="Calibri"/>
                <w:b/>
              </w:rPr>
              <w:t>2</w:t>
            </w:r>
            <w:r w:rsidRPr="002C76E7">
              <w:rPr>
                <w:rFonts w:cs="Calibri"/>
                <w:b/>
              </w:rPr>
              <w:t>:00 h</w:t>
            </w:r>
            <w:r w:rsidR="007F7C9F" w:rsidRPr="002C76E7">
              <w:rPr>
                <w:rFonts w:cs="Calibri"/>
                <w:b/>
              </w:rPr>
              <w:t>od</w:t>
            </w:r>
            <w:r w:rsidRPr="002C76E7">
              <w:rPr>
                <w:rFonts w:cs="Calibri"/>
              </w:rPr>
              <w:t>, nabídky dodané po tomto termínu budou vyřazeny a nebudou dále hodnoceny.</w:t>
            </w:r>
          </w:p>
          <w:p w:rsidR="00083C40" w:rsidRPr="002C76E7" w:rsidRDefault="005F64AE" w:rsidP="00083C40">
            <w:pPr>
              <w:numPr>
                <w:ilvl w:val="0"/>
                <w:numId w:val="8"/>
              </w:numPr>
              <w:rPr>
                <w:rFonts w:cs="Calibri"/>
                <w:b/>
              </w:rPr>
            </w:pPr>
            <w:r w:rsidRPr="002C76E7">
              <w:rPr>
                <w:rFonts w:cs="Calibri"/>
              </w:rPr>
              <w:t xml:space="preserve">Otevírání obálek a její následné </w:t>
            </w:r>
            <w:proofErr w:type="gramStart"/>
            <w:r w:rsidRPr="002C76E7">
              <w:rPr>
                <w:rFonts w:cs="Calibri"/>
              </w:rPr>
              <w:t xml:space="preserve">hodnocení  </w:t>
            </w:r>
            <w:r w:rsidR="003512B9" w:rsidRPr="002C76E7">
              <w:rPr>
                <w:rFonts w:cs="Calibri"/>
              </w:rPr>
              <w:t>zadavatelem</w:t>
            </w:r>
            <w:proofErr w:type="gramEnd"/>
            <w:r w:rsidR="003512B9" w:rsidRPr="002C76E7">
              <w:rPr>
                <w:rFonts w:cs="Calibri"/>
              </w:rPr>
              <w:t xml:space="preserve"> </w:t>
            </w:r>
            <w:r w:rsidR="00083C40" w:rsidRPr="002C76E7">
              <w:rPr>
                <w:rFonts w:cs="Calibri"/>
              </w:rPr>
              <w:t>bude realizován</w:t>
            </w:r>
            <w:r w:rsidR="003512B9" w:rsidRPr="002C76E7">
              <w:rPr>
                <w:rFonts w:cs="Calibri"/>
              </w:rPr>
              <w:t>o</w:t>
            </w:r>
            <w:r w:rsidR="00083C40" w:rsidRPr="002C76E7">
              <w:rPr>
                <w:rFonts w:cs="Calibri"/>
              </w:rPr>
              <w:t xml:space="preserve"> dne</w:t>
            </w:r>
            <w:r w:rsidR="00083C40" w:rsidRPr="002C76E7">
              <w:rPr>
                <w:rFonts w:cs="Calibri"/>
                <w:b/>
              </w:rPr>
              <w:t xml:space="preserve"> </w:t>
            </w:r>
            <w:r w:rsidR="000E77BC" w:rsidRPr="002C76E7">
              <w:rPr>
                <w:rFonts w:cs="Calibri"/>
                <w:b/>
              </w:rPr>
              <w:t>3</w:t>
            </w:r>
            <w:r w:rsidR="001A1C4A" w:rsidRPr="002C76E7">
              <w:rPr>
                <w:rFonts w:cs="Calibri"/>
                <w:b/>
              </w:rPr>
              <w:t xml:space="preserve">. </w:t>
            </w:r>
            <w:r w:rsidR="000E77BC" w:rsidRPr="002C76E7">
              <w:rPr>
                <w:rFonts w:cs="Calibri"/>
                <w:b/>
              </w:rPr>
              <w:t>2</w:t>
            </w:r>
            <w:r w:rsidR="001A1C4A" w:rsidRPr="002C76E7">
              <w:rPr>
                <w:rFonts w:cs="Calibri"/>
                <w:b/>
              </w:rPr>
              <w:t>. 20</w:t>
            </w:r>
            <w:r w:rsidR="00DF58F5" w:rsidRPr="002C76E7">
              <w:rPr>
                <w:rFonts w:cs="Calibri"/>
                <w:b/>
              </w:rPr>
              <w:t>20</w:t>
            </w:r>
            <w:r w:rsidR="001A1C4A" w:rsidRPr="002C76E7">
              <w:rPr>
                <w:rFonts w:cs="Calibri"/>
                <w:b/>
              </w:rPr>
              <w:t xml:space="preserve"> </w:t>
            </w:r>
            <w:r w:rsidR="00300F3B" w:rsidRPr="002C76E7">
              <w:rPr>
                <w:rFonts w:cs="Calibri"/>
                <w:b/>
              </w:rPr>
              <w:t>od 12:</w:t>
            </w:r>
            <w:r w:rsidR="00704995">
              <w:rPr>
                <w:rFonts w:cs="Calibri"/>
                <w:b/>
              </w:rPr>
              <w:t>45</w:t>
            </w:r>
            <w:r w:rsidR="00300F3B" w:rsidRPr="002C76E7">
              <w:rPr>
                <w:rFonts w:cs="Calibri"/>
                <w:b/>
              </w:rPr>
              <w:t xml:space="preserve"> hodin v kanceláři ředitelky Gymnázia, Třeboň, Na Sadech 308 </w:t>
            </w:r>
            <w:r w:rsidR="00083C40" w:rsidRPr="002C76E7">
              <w:rPr>
                <w:rFonts w:cs="Calibri"/>
              </w:rPr>
              <w:t xml:space="preserve"> a oznámení o výsledku bude odesláno e-mailem</w:t>
            </w:r>
            <w:r w:rsidR="003512B9" w:rsidRPr="002C76E7">
              <w:rPr>
                <w:rFonts w:cs="Calibri"/>
              </w:rPr>
              <w:t xml:space="preserve"> (v případě, že nebudeme vyzývat k doplnění či zpřesnění nabídky)</w:t>
            </w:r>
            <w:r w:rsidR="00083C40" w:rsidRPr="002C76E7">
              <w:rPr>
                <w:rFonts w:cs="Calibri"/>
              </w:rPr>
              <w:t xml:space="preserve"> všem uchazečům</w:t>
            </w:r>
            <w:r w:rsidR="00083C40" w:rsidRPr="002C76E7">
              <w:rPr>
                <w:rFonts w:cs="Calibri"/>
                <w:b/>
              </w:rPr>
              <w:t xml:space="preserve"> </w:t>
            </w:r>
            <w:r w:rsidR="003512B9" w:rsidRPr="002C76E7">
              <w:rPr>
                <w:rFonts w:cs="Calibri"/>
                <w:b/>
              </w:rPr>
              <w:t>ve stejný den</w:t>
            </w:r>
            <w:r w:rsidR="00083C40" w:rsidRPr="002C76E7">
              <w:rPr>
                <w:rFonts w:cs="Calibri"/>
                <w:b/>
              </w:rPr>
              <w:t>.</w:t>
            </w:r>
            <w:r w:rsidR="003512B9" w:rsidRPr="002C76E7">
              <w:rPr>
                <w:rFonts w:cs="Calibri"/>
                <w:b/>
              </w:rPr>
              <w:t xml:space="preserve"> </w:t>
            </w:r>
          </w:p>
          <w:p w:rsidR="0046651F" w:rsidRPr="002C76E7" w:rsidRDefault="0046651F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2C76E7">
              <w:rPr>
                <w:rFonts w:cs="Calibri"/>
              </w:rPr>
              <w:t>Komise otevírá obálky postupně podle pořadového čísla doručení nabídky (první doručená obálka je otevírána jako první) a kontroluje, zda</w:t>
            </w:r>
            <w:r w:rsidR="00704995">
              <w:rPr>
                <w:rFonts w:cs="Calibri"/>
              </w:rPr>
              <w:t xml:space="preserve"> nabídky obsahuj</w:t>
            </w:r>
            <w:r w:rsidR="00803D03">
              <w:rPr>
                <w:rFonts w:cs="Calibri"/>
              </w:rPr>
              <w:t>í</w:t>
            </w:r>
            <w:bookmarkStart w:id="0" w:name="_GoBack"/>
            <w:bookmarkEnd w:id="0"/>
            <w:r w:rsidR="00704995">
              <w:rPr>
                <w:rFonts w:cs="Calibri"/>
              </w:rPr>
              <w:t xml:space="preserve"> všechny povinné součásti</w:t>
            </w:r>
          </w:p>
          <w:p w:rsidR="002C471F" w:rsidRPr="002C76E7" w:rsidRDefault="00083C40" w:rsidP="002C471F">
            <w:pPr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Předpokládaný termín uzavření kupní smlouvy s vybraným uchazečem</w:t>
            </w:r>
            <w:r w:rsidR="002C471F" w:rsidRPr="002C76E7">
              <w:rPr>
                <w:rFonts w:cs="Calibri"/>
              </w:rPr>
              <w:t xml:space="preserve"> </w:t>
            </w:r>
            <w:r w:rsidR="00704995">
              <w:rPr>
                <w:rFonts w:cs="Calibri"/>
              </w:rPr>
              <w:t>je 4. února 2020</w:t>
            </w:r>
            <w:r w:rsidR="001A1C4A" w:rsidRPr="002C76E7">
              <w:rPr>
                <w:rFonts w:cs="Calibri"/>
              </w:rPr>
              <w:t xml:space="preserve"> </w:t>
            </w:r>
          </w:p>
          <w:p w:rsidR="00427B93" w:rsidRPr="002C76E7" w:rsidRDefault="00083C40" w:rsidP="002C471F">
            <w:pPr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Termín plnění </w:t>
            </w:r>
            <w:r w:rsidR="00704995">
              <w:rPr>
                <w:rFonts w:cs="Calibri"/>
              </w:rPr>
              <w:t>služby – od data podepsání smlouvy 24 po sobě jdoucích měsíců, pokud se obě strany nedohodnou jinak</w:t>
            </w:r>
            <w:r w:rsidR="002F48E6" w:rsidRPr="002C76E7">
              <w:rPr>
                <w:rFonts w:cs="Calibri"/>
                <w:b/>
              </w:rPr>
              <w:t xml:space="preserve"> 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0D15EB" w:rsidRPr="002C76E7" w:rsidRDefault="00DF12E5" w:rsidP="000D15EB">
            <w:pPr>
              <w:rPr>
                <w:b/>
              </w:rPr>
            </w:pPr>
            <w:r w:rsidRPr="002C76E7">
              <w:rPr>
                <w:b/>
              </w:rPr>
              <w:t xml:space="preserve">Místa dodání/převzetí </w:t>
            </w:r>
          </w:p>
          <w:p w:rsidR="00427B93" w:rsidRPr="002C76E7" w:rsidRDefault="006E0A6A" w:rsidP="006E0A6A">
            <w:r w:rsidRPr="002C76E7">
              <w:rPr>
                <w:b/>
              </w:rPr>
              <w:t>plnění</w:t>
            </w:r>
            <w:r w:rsidR="00DF12E5" w:rsidRPr="002C76E7">
              <w:t>:</w:t>
            </w:r>
          </w:p>
        </w:tc>
        <w:tc>
          <w:tcPr>
            <w:tcW w:w="5859" w:type="dxa"/>
          </w:tcPr>
          <w:p w:rsidR="000D15EB" w:rsidRPr="002C76E7" w:rsidRDefault="000D15EB" w:rsidP="000D15EB">
            <w:pPr>
              <w:jc w:val="both"/>
            </w:pPr>
            <w:r w:rsidRPr="002C76E7">
              <w:t>Gymnázium, Třeboň, Na Sadech 308</w:t>
            </w:r>
          </w:p>
          <w:p w:rsidR="000D15EB" w:rsidRPr="002C76E7" w:rsidRDefault="000D15EB" w:rsidP="000D15EB">
            <w:pPr>
              <w:jc w:val="both"/>
            </w:pPr>
            <w:r w:rsidRPr="002C76E7">
              <w:t>Na Sadech 308</w:t>
            </w:r>
          </w:p>
          <w:p w:rsidR="000D15EB" w:rsidRPr="002C76E7" w:rsidRDefault="000D15EB" w:rsidP="000D15EB">
            <w:pPr>
              <w:jc w:val="both"/>
            </w:pPr>
            <w:r w:rsidRPr="002C76E7">
              <w:t>379 26 Třeboň</w:t>
            </w:r>
          </w:p>
          <w:p w:rsidR="00A974F3" w:rsidRPr="002C76E7" w:rsidRDefault="00A974F3" w:rsidP="00A974F3">
            <w:pPr>
              <w:jc w:val="both"/>
              <w:rPr>
                <w:b/>
              </w:rPr>
            </w:pPr>
            <w:r w:rsidRPr="002C76E7">
              <w:rPr>
                <w:b/>
              </w:rPr>
              <w:t>Nabídky je možné předkládat pouze v listinné podobě v řádně uzavřené obálce označené celým názvem zakázky a nápisem „NEOTEVÍRAT!</w:t>
            </w:r>
            <w:r w:rsidR="00043D73" w:rsidRPr="002C76E7">
              <w:rPr>
                <w:b/>
              </w:rPr>
              <w:t xml:space="preserve"> – VEŘEJNÁ ZAKÁZKA</w:t>
            </w:r>
            <w:r w:rsidR="001A48D9" w:rsidRPr="002C76E7">
              <w:rPr>
                <w:b/>
              </w:rPr>
              <w:t xml:space="preserve"> Vybavení </w:t>
            </w:r>
            <w:r w:rsidR="00D833FC" w:rsidRPr="002C76E7">
              <w:rPr>
                <w:b/>
              </w:rPr>
              <w:t>výpočetní</w:t>
            </w:r>
            <w:r w:rsidR="001A48D9" w:rsidRPr="002C76E7">
              <w:rPr>
                <w:b/>
              </w:rPr>
              <w:t xml:space="preserve"> technikou</w:t>
            </w:r>
            <w:r w:rsidRPr="002C76E7">
              <w:rPr>
                <w:b/>
              </w:rPr>
              <w:t>“, s uvedenou kontaktní adresou dodavatele (uchazeče).</w:t>
            </w:r>
          </w:p>
          <w:p w:rsidR="00A974F3" w:rsidRPr="002C76E7" w:rsidRDefault="00A974F3" w:rsidP="00A974F3">
            <w:r w:rsidRPr="002C76E7">
              <w:t>Nabídka bude podána v jednom (1) originálním vyhotovení.</w:t>
            </w:r>
          </w:p>
          <w:p w:rsidR="00427B93" w:rsidRPr="002C76E7" w:rsidRDefault="00A974F3" w:rsidP="002812C5">
            <w:pPr>
              <w:jc w:val="both"/>
            </w:pPr>
            <w:r w:rsidRPr="002C76E7">
              <w:t>Zpracování nabídky je možné pouze v českém jazyce.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4F61D7" w:rsidP="00427B93">
            <w:r w:rsidRPr="002C76E7">
              <w:rPr>
                <w:b/>
              </w:rPr>
              <w:t>Hodnotí</w:t>
            </w:r>
            <w:r w:rsidR="00DF12E5" w:rsidRPr="002C76E7">
              <w:rPr>
                <w:b/>
              </w:rPr>
              <w:t>cí kritéria</w:t>
            </w:r>
            <w:r w:rsidR="00DF12E5" w:rsidRPr="002C76E7">
              <w:t>:</w:t>
            </w:r>
          </w:p>
        </w:tc>
        <w:tc>
          <w:tcPr>
            <w:tcW w:w="5859" w:type="dxa"/>
          </w:tcPr>
          <w:p w:rsidR="00840529" w:rsidRPr="002C76E7" w:rsidRDefault="00840529" w:rsidP="001A48D9">
            <w:proofErr w:type="gramStart"/>
            <w:r w:rsidRPr="002C76E7">
              <w:rPr>
                <w:b/>
              </w:rPr>
              <w:t>100%</w:t>
            </w:r>
            <w:proofErr w:type="gramEnd"/>
            <w:r w:rsidRPr="002C76E7">
              <w:rPr>
                <w:b/>
              </w:rPr>
              <w:t xml:space="preserve"> hodnotícím kritériem je celková nabídková cena s</w:t>
            </w:r>
            <w:r w:rsidR="00FE78D3" w:rsidRPr="002C76E7">
              <w:rPr>
                <w:b/>
              </w:rPr>
              <w:t> </w:t>
            </w:r>
            <w:r w:rsidRPr="002C76E7">
              <w:rPr>
                <w:b/>
              </w:rPr>
              <w:t>DPH</w:t>
            </w:r>
            <w:r w:rsidR="00FE78D3" w:rsidRPr="002C76E7">
              <w:t>.</w:t>
            </w:r>
          </w:p>
          <w:p w:rsidR="001A48D9" w:rsidRPr="002C76E7" w:rsidRDefault="00A11B89" w:rsidP="001A48D9">
            <w:r w:rsidRPr="002C76E7">
              <w:t>Nabídky budou hodnoceny komisí</w:t>
            </w:r>
            <w:r w:rsidR="001A48D9" w:rsidRPr="002C76E7">
              <w:t xml:space="preserve"> určenou zadavatelem,</w:t>
            </w:r>
          </w:p>
          <w:p w:rsidR="001A48D9" w:rsidRPr="002C76E7" w:rsidRDefault="001A48D9" w:rsidP="001A48D9">
            <w:r w:rsidRPr="002C76E7">
              <w:t>po termínu pro odevzdání nabídek.</w:t>
            </w:r>
          </w:p>
          <w:p w:rsidR="001A48D9" w:rsidRPr="002C76E7" w:rsidRDefault="001A48D9" w:rsidP="001A48D9">
            <w:r w:rsidRPr="002C76E7">
              <w:t>Komise provede hodnocení každé nabídky podle</w:t>
            </w:r>
          </w:p>
          <w:p w:rsidR="00DF12E5" w:rsidRPr="002C76E7" w:rsidRDefault="00A11B89" w:rsidP="001A48D9">
            <w:r w:rsidRPr="002C76E7">
              <w:t>hodnotícího kritér</w:t>
            </w:r>
            <w:r w:rsidR="001A48D9" w:rsidRPr="002C76E7">
              <w:t>ia – nejnižší nabídková cena.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CC7247" w:rsidRPr="002C76E7" w:rsidRDefault="00DF12E5">
            <w:r w:rsidRPr="002C76E7">
              <w:rPr>
                <w:b/>
              </w:rPr>
              <w:t>Požadavky na prokázání splnění</w:t>
            </w:r>
            <w:r w:rsidR="00162F98" w:rsidRPr="002C76E7">
              <w:rPr>
                <w:b/>
              </w:rPr>
              <w:t xml:space="preserve"> základní a profesní</w:t>
            </w:r>
            <w:r w:rsidRPr="002C76E7">
              <w:rPr>
                <w:b/>
              </w:rPr>
              <w:t xml:space="preserve"> kvalifikace dodavatele</w:t>
            </w:r>
            <w:r w:rsidRPr="002C76E7">
              <w:t>:</w:t>
            </w:r>
          </w:p>
        </w:tc>
        <w:tc>
          <w:tcPr>
            <w:tcW w:w="5859" w:type="dxa"/>
          </w:tcPr>
          <w:p w:rsidR="00CC7247" w:rsidRPr="002C76E7" w:rsidRDefault="00043D73" w:rsidP="002F48E6">
            <w:pPr>
              <w:autoSpaceDE w:val="0"/>
              <w:autoSpaceDN w:val="0"/>
              <w:adjustRightInd w:val="0"/>
              <w:jc w:val="both"/>
            </w:pPr>
            <w:r w:rsidRPr="002C76E7">
              <w:t>Požadavky jsou uvedené v zadávací dokumentaci</w:t>
            </w:r>
            <w:r w:rsidR="002F48E6" w:rsidRPr="002C76E7">
              <w:t xml:space="preserve"> a </w:t>
            </w:r>
            <w:r w:rsidR="00FA0CD8">
              <w:t>Požadavcích pro plnění servisní smlouvy</w:t>
            </w:r>
            <w:r w:rsidRPr="002C76E7">
              <w:t>, kter</w:t>
            </w:r>
            <w:r w:rsidR="002F48E6" w:rsidRPr="002C76E7">
              <w:t>é</w:t>
            </w:r>
            <w:r w:rsidRPr="002C76E7">
              <w:t xml:space="preserve"> j</w:t>
            </w:r>
            <w:r w:rsidR="002F48E6" w:rsidRPr="002C76E7">
              <w:t>sou</w:t>
            </w:r>
            <w:r w:rsidRPr="002C76E7">
              <w:t xml:space="preserve"> </w:t>
            </w:r>
            <w:r w:rsidR="002F48E6" w:rsidRPr="002C76E7">
              <w:t>součástí</w:t>
            </w:r>
            <w:r w:rsidRPr="002C76E7">
              <w:t xml:space="preserve"> této výzvy.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DF12E5" w:rsidP="00427B93">
            <w:r w:rsidRPr="002C76E7">
              <w:rPr>
                <w:b/>
              </w:rPr>
              <w:t>Požadavek na uvedení kontaktní osoby uchazeče</w:t>
            </w:r>
            <w:r w:rsidRPr="002C76E7">
              <w:t>:</w:t>
            </w:r>
          </w:p>
        </w:tc>
        <w:tc>
          <w:tcPr>
            <w:tcW w:w="5859" w:type="dxa"/>
          </w:tcPr>
          <w:p w:rsidR="00427B93" w:rsidRPr="002C76E7" w:rsidRDefault="00A974F3" w:rsidP="00347149">
            <w:pPr>
              <w:jc w:val="both"/>
            </w:pPr>
            <w:r w:rsidRPr="002C76E7">
              <w:t>Uchazeč ve své nabídce uvede kontaktní osobu ve věci zakázky, její telefon a e-mailovou adresu.</w:t>
            </w:r>
          </w:p>
        </w:tc>
      </w:tr>
      <w:tr w:rsidR="00100670" w:rsidRPr="002C76E7" w:rsidTr="00EC5E9A">
        <w:tc>
          <w:tcPr>
            <w:tcW w:w="3203" w:type="dxa"/>
            <w:shd w:val="clear" w:color="auto" w:fill="FABF8F"/>
          </w:tcPr>
          <w:p w:rsidR="00427B93" w:rsidRPr="002C76E7" w:rsidRDefault="00DF12E5" w:rsidP="00427B93">
            <w:pPr>
              <w:rPr>
                <w:b/>
              </w:rPr>
            </w:pPr>
            <w:r w:rsidRPr="002C76E7">
              <w:rPr>
                <w:b/>
              </w:rPr>
              <w:t>Požadavek na písemnou formu nabídky</w:t>
            </w:r>
            <w:r w:rsidR="007F7162" w:rsidRPr="002C76E7">
              <w:rPr>
                <w:b/>
              </w:rPr>
              <w:t xml:space="preserve"> </w:t>
            </w:r>
            <w:r w:rsidR="007F7162" w:rsidRPr="002C76E7">
              <w:t>(včetně požadavků na písemné zpracování smlouvy dodavatelem)</w:t>
            </w:r>
            <w:r w:rsidRPr="002C76E7">
              <w:rPr>
                <w:b/>
              </w:rPr>
              <w:t>:</w:t>
            </w:r>
          </w:p>
        </w:tc>
        <w:tc>
          <w:tcPr>
            <w:tcW w:w="5859" w:type="dxa"/>
          </w:tcPr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 xml:space="preserve">Nabídka musí být zadavateli podána v tištěné písemné formě. 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:rsidR="00043D73" w:rsidRPr="002C76E7" w:rsidRDefault="00043D73" w:rsidP="00043D73">
            <w:pPr>
              <w:jc w:val="both"/>
              <w:rPr>
                <w:rFonts w:cs="Calibri"/>
              </w:rPr>
            </w:pPr>
          </w:p>
          <w:p w:rsidR="00FA0CD8" w:rsidRPr="00E853F4" w:rsidRDefault="00FA0CD8" w:rsidP="00FA0CD8">
            <w:pPr>
              <w:shd w:val="clear" w:color="auto" w:fill="FFFFFF"/>
              <w:ind w:left="10"/>
            </w:pPr>
            <w:r>
              <w:rPr>
                <w:spacing w:val="-1"/>
              </w:rPr>
              <w:lastRenderedPageBreak/>
              <w:t>N</w:t>
            </w:r>
            <w:r w:rsidRPr="00E853F4">
              <w:rPr>
                <w:spacing w:val="-1"/>
              </w:rPr>
              <w:t xml:space="preserve">abídka musí být předložena </w:t>
            </w:r>
            <w:r>
              <w:rPr>
                <w:spacing w:val="-1"/>
              </w:rPr>
              <w:t xml:space="preserve">v </w:t>
            </w:r>
            <w:r w:rsidRPr="00E853F4">
              <w:rPr>
                <w:spacing w:val="-1"/>
              </w:rPr>
              <w:t>obálce v následující struktuře:</w:t>
            </w:r>
          </w:p>
          <w:p w:rsidR="00FA0CD8" w:rsidRPr="00E853F4" w:rsidRDefault="00FA0CD8" w:rsidP="00FA0CD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ind w:left="10" w:hanging="360"/>
              <w:rPr>
                <w:b/>
                <w:spacing w:val="-4"/>
              </w:rPr>
            </w:pPr>
            <w:r>
              <w:rPr>
                <w:b/>
              </w:rPr>
              <w:t>1. Krycí list nabídky – nabídková cena s DPH</w:t>
            </w:r>
          </w:p>
          <w:p w:rsidR="00FA0CD8" w:rsidRPr="00E853F4" w:rsidRDefault="00FA0CD8" w:rsidP="00FA0CD8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ind w:left="10" w:hanging="360"/>
              <w:rPr>
                <w:b/>
              </w:rPr>
            </w:pPr>
            <w:r>
              <w:rPr>
                <w:b/>
              </w:rPr>
              <w:t xml:space="preserve">2. </w:t>
            </w:r>
            <w:r w:rsidRPr="00E853F4">
              <w:rPr>
                <w:b/>
              </w:rPr>
              <w:t>Kvalifikační předpoklady</w:t>
            </w:r>
          </w:p>
          <w:p w:rsidR="00FA0CD8" w:rsidRPr="00E853F4" w:rsidRDefault="00FA0CD8" w:rsidP="00FA0CD8">
            <w:pPr>
              <w:numPr>
                <w:ilvl w:val="0"/>
                <w:numId w:val="12"/>
              </w:numPr>
              <w:tabs>
                <w:tab w:val="left" w:pos="268"/>
              </w:tabs>
              <w:jc w:val="both"/>
            </w:pPr>
            <w:r w:rsidRPr="00E853F4">
              <w:t xml:space="preserve">Prokázání základních kvalifikačních předpokladů </w:t>
            </w:r>
          </w:p>
          <w:p w:rsidR="00FA0CD8" w:rsidRPr="00E853F4" w:rsidRDefault="00FA0CD8" w:rsidP="00FA0CD8">
            <w:pPr>
              <w:tabs>
                <w:tab w:val="left" w:pos="268"/>
              </w:tabs>
              <w:jc w:val="both"/>
            </w:pPr>
            <w:r w:rsidRPr="00E853F4">
              <w:t xml:space="preserve">(Příloha č. </w:t>
            </w:r>
            <w:r>
              <w:t>3</w:t>
            </w:r>
            <w:r w:rsidRPr="00E853F4">
              <w:t xml:space="preserve"> Zadávací dokumentace – doporučený vzor)</w:t>
            </w:r>
          </w:p>
          <w:p w:rsidR="00FA0CD8" w:rsidRPr="0066715A" w:rsidRDefault="00FA0CD8" w:rsidP="00FA0CD8">
            <w:pPr>
              <w:numPr>
                <w:ilvl w:val="0"/>
                <w:numId w:val="12"/>
              </w:numPr>
              <w:tabs>
                <w:tab w:val="left" w:pos="268"/>
              </w:tabs>
              <w:jc w:val="both"/>
            </w:pPr>
            <w:r w:rsidRPr="00E853F4">
              <w:t>Prokázání profesních kvalifikačních předpokladů</w:t>
            </w:r>
          </w:p>
          <w:p w:rsidR="00FA0CD8" w:rsidRPr="00E853F4" w:rsidRDefault="00FA0CD8" w:rsidP="00FA0CD8">
            <w:pPr>
              <w:shd w:val="clear" w:color="auto" w:fill="FFFFFF"/>
              <w:tabs>
                <w:tab w:val="left" w:pos="355"/>
              </w:tabs>
              <w:ind w:left="10"/>
            </w:pPr>
            <w:r>
              <w:rPr>
                <w:b/>
                <w:spacing w:val="-8"/>
              </w:rPr>
              <w:t>3</w:t>
            </w:r>
            <w:r w:rsidRPr="00E853F4">
              <w:rPr>
                <w:b/>
                <w:spacing w:val="-8"/>
              </w:rPr>
              <w:t xml:space="preserve">.  </w:t>
            </w:r>
            <w:r w:rsidRPr="00E853F4">
              <w:rPr>
                <w:b/>
              </w:rPr>
              <w:t>Návrh smlouvy</w:t>
            </w:r>
            <w:r w:rsidRPr="00E853F4">
              <w:t xml:space="preserve"> podepsaný oprávněnou osobou </w:t>
            </w:r>
          </w:p>
          <w:p w:rsidR="00FA0CD8" w:rsidRPr="00E853F4" w:rsidRDefault="00FA0CD8" w:rsidP="00FA0CD8">
            <w:pPr>
              <w:jc w:val="both"/>
              <w:rPr>
                <w:bCs/>
              </w:rPr>
            </w:pPr>
            <w:r w:rsidRPr="00E853F4">
              <w:rPr>
                <w:b/>
                <w:bCs/>
              </w:rPr>
              <w:t>5</w:t>
            </w:r>
            <w:r>
              <w:rPr>
                <w:b/>
                <w:bCs/>
              </w:rPr>
              <w:t>.</w:t>
            </w:r>
            <w:r w:rsidRPr="00E853F4">
              <w:rPr>
                <w:b/>
                <w:bCs/>
              </w:rPr>
              <w:t xml:space="preserve"> Prohlášení statutárního zástupce </w:t>
            </w:r>
            <w:r w:rsidRPr="00E853F4">
              <w:rPr>
                <w:bCs/>
              </w:rPr>
              <w:t>o akceptaci zadávacích podmínek (Příloha č. 4 Zadávací dokumentace – závazný vzor)</w:t>
            </w:r>
          </w:p>
          <w:p w:rsidR="00FA0CD8" w:rsidRDefault="00FA0CD8" w:rsidP="00FA0CD8">
            <w:pPr>
              <w:pStyle w:val="Zkladntextodsazen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Prohlášení statutárního zástupce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o vazbě uchazeče k obsahu zakázky </w:t>
            </w:r>
            <w:r w:rsidRPr="00E7050B">
              <w:rPr>
                <w:rFonts w:ascii="Times New Roman" w:hAnsi="Times New Roman"/>
                <w:sz w:val="24"/>
                <w:szCs w:val="24"/>
              </w:rPr>
              <w:t>(Příloha č. 5 Zadávací dokumentace – závazný vzor)</w:t>
            </w:r>
          </w:p>
          <w:p w:rsidR="00FA0CD8" w:rsidRDefault="00FA0CD8" w:rsidP="00FA0CD8">
            <w:pPr>
              <w:jc w:val="both"/>
              <w:rPr>
                <w:spacing w:val="1"/>
              </w:rPr>
            </w:pPr>
            <w:r>
              <w:t>7. P</w:t>
            </w:r>
            <w:r>
              <w:rPr>
                <w:spacing w:val="1"/>
              </w:rPr>
              <w:t xml:space="preserve">rohlášení </w:t>
            </w:r>
            <w:r w:rsidRPr="00E853F4">
              <w:t>statutárního zástupce</w:t>
            </w:r>
            <w:r w:rsidRPr="00E853F4">
              <w:rPr>
                <w:b/>
              </w:rPr>
              <w:t xml:space="preserve"> </w:t>
            </w:r>
            <w:r>
              <w:rPr>
                <w:spacing w:val="1"/>
              </w:rPr>
              <w:t>o nepodílení se na přípravě nebo zadání předmětného výběrového řízení (Příloha č. 6 Zadávací dokumentace – závazný vzor)</w:t>
            </w:r>
          </w:p>
          <w:p w:rsidR="00CC7247" w:rsidRPr="002C76E7" w:rsidRDefault="00DF6DF8" w:rsidP="00FA0CD8">
            <w:pPr>
              <w:jc w:val="both"/>
              <w:rPr>
                <w:rFonts w:cs="Calibri"/>
              </w:rPr>
            </w:pPr>
            <w:r w:rsidRPr="002C76E7">
              <w:rPr>
                <w:rFonts w:cs="Calibri"/>
              </w:rPr>
              <w:t>- další dokumenty dle uvážení uchazeče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lastRenderedPageBreak/>
              <w:t>Náležitosti cenové nabídky</w:t>
            </w:r>
          </w:p>
        </w:tc>
        <w:tc>
          <w:tcPr>
            <w:tcW w:w="5859" w:type="dxa"/>
          </w:tcPr>
          <w:p w:rsidR="00840529" w:rsidRPr="002C76E7" w:rsidRDefault="00840529" w:rsidP="000F4A22">
            <w:pPr>
              <w:pStyle w:val="Zkladntextodsazen2"/>
              <w:ind w:left="0" w:firstLine="0"/>
            </w:pPr>
            <w:r w:rsidRPr="002C76E7">
              <w:t xml:space="preserve">Cenová nabídka bude zpracována formou vyplnění Přílohy </w:t>
            </w:r>
            <w:r w:rsidR="000D15EB" w:rsidRPr="002C76E7">
              <w:t xml:space="preserve">č. </w:t>
            </w:r>
            <w:r w:rsidR="003C2967" w:rsidRPr="002C76E7">
              <w:t>1 Krycí list nabídky</w:t>
            </w:r>
            <w:r w:rsidRPr="002C76E7">
              <w:t xml:space="preserve">. </w:t>
            </w:r>
          </w:p>
          <w:p w:rsidR="002D21D0" w:rsidRPr="002C76E7" w:rsidRDefault="002D21D0" w:rsidP="00FE78D3">
            <w:pPr>
              <w:pStyle w:val="Zkladntextodsazen2"/>
              <w:ind w:left="0" w:firstLine="0"/>
            </w:pPr>
            <w:r w:rsidRPr="002C76E7">
              <w:t>Cena nabídky musí být uv</w:t>
            </w:r>
            <w:r w:rsidR="00FE78D3" w:rsidRPr="002C76E7">
              <w:t xml:space="preserve">edena v </w:t>
            </w:r>
            <w:proofErr w:type="gramStart"/>
            <w:r w:rsidR="00FE78D3" w:rsidRPr="002C76E7">
              <w:t>CZK .</w:t>
            </w:r>
            <w:proofErr w:type="gramEnd"/>
            <w:r w:rsidR="00FE78D3" w:rsidRPr="002C76E7">
              <w:t xml:space="preserve"> 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Platební podmínky</w:t>
            </w:r>
          </w:p>
        </w:tc>
        <w:tc>
          <w:tcPr>
            <w:tcW w:w="5859" w:type="dxa"/>
          </w:tcPr>
          <w:p w:rsidR="002D21D0" w:rsidRPr="002C76E7" w:rsidRDefault="00FA0CD8" w:rsidP="00FA0CD8">
            <w:pPr>
              <w:widowControl w:val="0"/>
              <w:autoSpaceDE w:val="0"/>
              <w:autoSpaceDN w:val="0"/>
              <w:adjustRightInd w:val="0"/>
              <w:spacing w:before="29"/>
              <w:jc w:val="both"/>
            </w:pPr>
            <w:r>
              <w:rPr>
                <w:spacing w:val="-1"/>
              </w:rPr>
              <w:t xml:space="preserve">Požadujeme vystavování pravidelných měsíčních faktur (měsíční cena je poměrná k celkové hodnotě zakázky), které </w:t>
            </w:r>
            <w:r>
              <w:rPr>
                <w:spacing w:val="1"/>
              </w:rPr>
              <w:t>m</w:t>
            </w:r>
            <w:r>
              <w:t>usí</w:t>
            </w:r>
            <w:r>
              <w:rPr>
                <w:spacing w:val="5"/>
              </w:rPr>
              <w:t xml:space="preserve"> </w:t>
            </w:r>
            <w:r>
              <w:rPr>
                <w:spacing w:val="1"/>
              </w:rPr>
              <w:t>mí</w:t>
            </w:r>
            <w:r>
              <w:t>t</w:t>
            </w:r>
            <w:r>
              <w:rPr>
                <w:spacing w:val="7"/>
              </w:rPr>
              <w:t xml:space="preserve"> </w:t>
            </w:r>
            <w:r>
              <w:t>n</w:t>
            </w:r>
            <w:r>
              <w:rPr>
                <w:spacing w:val="-1"/>
              </w:rPr>
              <w:t>á</w:t>
            </w:r>
            <w:r>
              <w:rPr>
                <w:spacing w:val="1"/>
              </w:rPr>
              <w:t>l</w:t>
            </w:r>
            <w:r>
              <w:rPr>
                <w:spacing w:val="-1"/>
              </w:rPr>
              <w:t>e</w:t>
            </w:r>
            <w:r>
              <w:rPr>
                <w:spacing w:val="2"/>
              </w:rPr>
              <w:t>ž</w:t>
            </w:r>
            <w:r>
              <w:rPr>
                <w:spacing w:val="1"/>
              </w:rPr>
              <w:t>i</w:t>
            </w:r>
            <w:r>
              <w:rPr>
                <w:spacing w:val="-2"/>
              </w:rPr>
              <w:t>t</w:t>
            </w:r>
            <w:r>
              <w:t>os</w:t>
            </w:r>
            <w:r>
              <w:rPr>
                <w:spacing w:val="1"/>
              </w:rPr>
              <w:t>t</w:t>
            </w:r>
            <w:r>
              <w:t>i</w:t>
            </w:r>
            <w:r>
              <w:rPr>
                <w:spacing w:val="4"/>
              </w:rPr>
              <w:t xml:space="preserve"> </w:t>
            </w:r>
            <w:r>
              <w:t>d</w:t>
            </w:r>
            <w:r>
              <w:rPr>
                <w:spacing w:val="-1"/>
              </w:rPr>
              <w:t>a</w:t>
            </w:r>
            <w:r>
              <w:t>ňov</w:t>
            </w:r>
            <w:r>
              <w:rPr>
                <w:spacing w:val="-1"/>
              </w:rPr>
              <w:t>é</w:t>
            </w:r>
            <w:r>
              <w:t>ho dok</w:t>
            </w:r>
            <w:r>
              <w:rPr>
                <w:spacing w:val="1"/>
              </w:rPr>
              <w:t>l</w:t>
            </w:r>
            <w:r>
              <w:rPr>
                <w:spacing w:val="-1"/>
              </w:rPr>
              <w:t>a</w:t>
            </w:r>
            <w:r>
              <w:t>du. Úh</w:t>
            </w:r>
            <w:r>
              <w:rPr>
                <w:spacing w:val="-1"/>
              </w:rPr>
              <w:t>ra</w:t>
            </w:r>
            <w:r>
              <w:rPr>
                <w:spacing w:val="2"/>
              </w:rPr>
              <w:t>d</w:t>
            </w:r>
            <w:r>
              <w:t xml:space="preserve">a </w:t>
            </w:r>
            <w:r>
              <w:rPr>
                <w:spacing w:val="2"/>
              </w:rPr>
              <w:t>f</w:t>
            </w:r>
            <w:r>
              <w:rPr>
                <w:spacing w:val="-1"/>
              </w:rPr>
              <w:t>a</w:t>
            </w:r>
            <w:r>
              <w:t>k</w:t>
            </w:r>
            <w:r>
              <w:rPr>
                <w:spacing w:val="1"/>
              </w:rPr>
              <w:t>t</w:t>
            </w:r>
            <w:r>
              <w:t>u</w:t>
            </w:r>
            <w:r>
              <w:rPr>
                <w:spacing w:val="4"/>
              </w:rPr>
              <w:t>ry</w:t>
            </w:r>
            <w:r>
              <w:rPr>
                <w:spacing w:val="60"/>
              </w:rPr>
              <w:t xml:space="preserve"> </w:t>
            </w:r>
            <w:r>
              <w:t>bude p</w:t>
            </w:r>
            <w:r>
              <w:rPr>
                <w:spacing w:val="-1"/>
              </w:rPr>
              <w:t>r</w:t>
            </w:r>
            <w:r>
              <w:t>ov</w:t>
            </w:r>
            <w:r>
              <w:rPr>
                <w:spacing w:val="-1"/>
              </w:rPr>
              <w:t>e</w:t>
            </w:r>
            <w:r>
              <w:t>d</w:t>
            </w:r>
            <w:r>
              <w:rPr>
                <w:spacing w:val="-1"/>
              </w:rPr>
              <w:t>e</w:t>
            </w:r>
            <w:r>
              <w:t>na</w:t>
            </w:r>
            <w:r>
              <w:rPr>
                <w:spacing w:val="55"/>
              </w:rPr>
              <w:t xml:space="preserve"> </w:t>
            </w:r>
            <w:r>
              <w:rPr>
                <w:spacing w:val="2"/>
              </w:rPr>
              <w:t>b</w:t>
            </w:r>
            <w:r>
              <w:rPr>
                <w:spacing w:val="-1"/>
              </w:rPr>
              <w:t>e</w:t>
            </w:r>
            <w:r>
              <w:rPr>
                <w:spacing w:val="2"/>
              </w:rPr>
              <w:t>z</w:t>
            </w:r>
            <w:r>
              <w:t>ho</w:t>
            </w:r>
            <w:r>
              <w:rPr>
                <w:spacing w:val="1"/>
              </w:rPr>
              <w:t>t</w:t>
            </w:r>
            <w:r>
              <w:t>ovos</w:t>
            </w:r>
            <w:r>
              <w:rPr>
                <w:spacing w:val="1"/>
              </w:rPr>
              <w:t>t</w:t>
            </w:r>
            <w:r>
              <w:t>n</w:t>
            </w:r>
            <w:r>
              <w:rPr>
                <w:spacing w:val="1"/>
              </w:rPr>
              <w:t>í</w:t>
            </w:r>
            <w:r>
              <w:t>m</w:t>
            </w:r>
            <w:r>
              <w:rPr>
                <w:spacing w:val="54"/>
              </w:rPr>
              <w:t xml:space="preserve"> </w:t>
            </w:r>
            <w:r>
              <w:t>p</w:t>
            </w:r>
            <w:r>
              <w:rPr>
                <w:spacing w:val="1"/>
              </w:rPr>
              <w:t>l</w:t>
            </w:r>
            <w:r>
              <w:rPr>
                <w:spacing w:val="-1"/>
              </w:rPr>
              <w:t>a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e</w:t>
            </w:r>
            <w:r>
              <w:t>bn</w:t>
            </w:r>
            <w:r>
              <w:rPr>
                <w:spacing w:val="1"/>
              </w:rPr>
              <w:t>í</w:t>
            </w:r>
            <w:r>
              <w:t>m</w:t>
            </w:r>
            <w:r>
              <w:rPr>
                <w:spacing w:val="59"/>
              </w:rPr>
              <w:t xml:space="preserve"> </w:t>
            </w:r>
            <w:r>
              <w:t>s</w:t>
            </w:r>
            <w:r>
              <w:rPr>
                <w:spacing w:val="3"/>
              </w:rPr>
              <w:t>t</w:t>
            </w:r>
            <w:r>
              <w:rPr>
                <w:spacing w:val="-7"/>
              </w:rPr>
              <w:t>y</w:t>
            </w:r>
            <w:r>
              <w:t>k</w:t>
            </w:r>
            <w:r>
              <w:rPr>
                <w:spacing w:val="-1"/>
              </w:rPr>
              <w:t>e</w:t>
            </w:r>
            <w:r>
              <w:t>m</w:t>
            </w:r>
            <w:r>
              <w:rPr>
                <w:spacing w:val="60"/>
              </w:rPr>
              <w:t xml:space="preserve"> </w:t>
            </w:r>
            <w:r>
              <w:t>z</w:t>
            </w:r>
            <w:r>
              <w:rPr>
                <w:spacing w:val="2"/>
              </w:rPr>
              <w:t xml:space="preserve"> </w:t>
            </w:r>
            <w:r>
              <w:t>ú</w:t>
            </w:r>
            <w:r>
              <w:rPr>
                <w:spacing w:val="-1"/>
              </w:rPr>
              <w:t>č</w:t>
            </w:r>
            <w:r>
              <w:rPr>
                <w:spacing w:val="1"/>
              </w:rPr>
              <w:t>t</w:t>
            </w:r>
            <w:r>
              <w:t>u</w:t>
            </w:r>
            <w:r>
              <w:rPr>
                <w:spacing w:val="60"/>
              </w:rPr>
              <w:t xml:space="preserve"> </w:t>
            </w:r>
            <w:r>
              <w:rPr>
                <w:spacing w:val="2"/>
              </w:rPr>
              <w:t>z</w:t>
            </w:r>
            <w:r>
              <w:rPr>
                <w:spacing w:val="-1"/>
              </w:rPr>
              <w:t>a</w:t>
            </w:r>
            <w:r>
              <w:t>d</w:t>
            </w:r>
            <w:r>
              <w:rPr>
                <w:spacing w:val="-1"/>
              </w:rPr>
              <w:t>a</w:t>
            </w:r>
            <w:r>
              <w:t>v</w:t>
            </w:r>
            <w:r>
              <w:rPr>
                <w:spacing w:val="-1"/>
              </w:rPr>
              <w:t>a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e</w:t>
            </w:r>
            <w:r>
              <w:rPr>
                <w:spacing w:val="1"/>
              </w:rPr>
              <w:t>l</w:t>
            </w:r>
            <w:r>
              <w:t>e</w:t>
            </w:r>
            <w:r>
              <w:rPr>
                <w:spacing w:val="60"/>
              </w:rPr>
              <w:t xml:space="preserve"> </w:t>
            </w:r>
            <w:r>
              <w:t>na</w:t>
            </w:r>
            <w:r>
              <w:rPr>
                <w:spacing w:val="1"/>
              </w:rPr>
              <w:t xml:space="preserve"> </w:t>
            </w:r>
            <w:r>
              <w:t>ú</w:t>
            </w:r>
            <w:r>
              <w:rPr>
                <w:spacing w:val="2"/>
              </w:rPr>
              <w:t>č</w:t>
            </w:r>
            <w:r>
              <w:rPr>
                <w:spacing w:val="-1"/>
              </w:rPr>
              <w:t>e</w:t>
            </w:r>
            <w:r>
              <w:t>t dod</w:t>
            </w:r>
            <w:r>
              <w:rPr>
                <w:spacing w:val="-1"/>
              </w:rPr>
              <w:t>a</w:t>
            </w:r>
            <w:r>
              <w:t>v</w:t>
            </w:r>
            <w:r>
              <w:rPr>
                <w:spacing w:val="-1"/>
              </w:rPr>
              <w:t>a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e</w:t>
            </w:r>
            <w:r>
              <w:rPr>
                <w:spacing w:val="1"/>
              </w:rPr>
              <w:t>l</w:t>
            </w:r>
            <w:r>
              <w:t>e</w:t>
            </w:r>
            <w:r>
              <w:rPr>
                <w:spacing w:val="57"/>
              </w:rPr>
              <w:t xml:space="preserve"> </w:t>
            </w:r>
            <w:r>
              <w:t>uv</w:t>
            </w:r>
            <w:r>
              <w:rPr>
                <w:spacing w:val="-1"/>
              </w:rPr>
              <w:t>e</w:t>
            </w:r>
            <w:r>
              <w:rPr>
                <w:spacing w:val="2"/>
              </w:rPr>
              <w:t>d</w:t>
            </w:r>
            <w:r>
              <w:rPr>
                <w:spacing w:val="-1"/>
              </w:rPr>
              <w:t>e</w:t>
            </w:r>
            <w:r>
              <w:rPr>
                <w:spacing w:val="5"/>
              </w:rPr>
              <w:t>n</w:t>
            </w:r>
            <w:r>
              <w:t>ý v</w:t>
            </w:r>
            <w:r>
              <w:rPr>
                <w:spacing w:val="-1"/>
              </w:rPr>
              <w:t xml:space="preserve"> </w:t>
            </w:r>
            <w:r>
              <w:t>n</w:t>
            </w:r>
            <w:r>
              <w:rPr>
                <w:spacing w:val="-1"/>
              </w:rPr>
              <w:t>á</w:t>
            </w:r>
            <w:r>
              <w:t>v</w:t>
            </w:r>
            <w:r>
              <w:rPr>
                <w:spacing w:val="-1"/>
              </w:rPr>
              <w:t>r</w:t>
            </w:r>
            <w:r>
              <w:t>hu</w:t>
            </w:r>
            <w:r>
              <w:rPr>
                <w:spacing w:val="28"/>
              </w:rPr>
              <w:t xml:space="preserve"> </w:t>
            </w:r>
            <w:r>
              <w:t>s</w:t>
            </w:r>
            <w:r>
              <w:rPr>
                <w:spacing w:val="1"/>
              </w:rPr>
              <w:t>ml</w:t>
            </w:r>
            <w:r>
              <w:t>ou</w:t>
            </w:r>
            <w:r>
              <w:rPr>
                <w:spacing w:val="2"/>
              </w:rPr>
              <w:t>v</w:t>
            </w:r>
            <w:r>
              <w:t>y</w:t>
            </w:r>
            <w:r>
              <w:rPr>
                <w:spacing w:val="25"/>
              </w:rPr>
              <w:t xml:space="preserve"> </w:t>
            </w:r>
            <w:r>
              <w:t>a</w:t>
            </w:r>
            <w:r>
              <w:rPr>
                <w:spacing w:val="33"/>
              </w:rPr>
              <w:t xml:space="preserve"> </w:t>
            </w:r>
            <w:r>
              <w:t>na</w:t>
            </w:r>
            <w:r>
              <w:rPr>
                <w:spacing w:val="34"/>
              </w:rPr>
              <w:t xml:space="preserve"> </w:t>
            </w:r>
            <w:r>
              <w:rPr>
                <w:spacing w:val="-1"/>
              </w:rPr>
              <w:t>fa</w:t>
            </w:r>
            <w:r>
              <w:t>k</w:t>
            </w:r>
            <w:r>
              <w:rPr>
                <w:spacing w:val="1"/>
              </w:rPr>
              <w:t>t</w:t>
            </w:r>
            <w:r>
              <w:t>u</w:t>
            </w:r>
            <w:r>
              <w:rPr>
                <w:spacing w:val="-1"/>
              </w:rPr>
              <w:t>ře</w:t>
            </w:r>
            <w:r>
              <w:t>.</w:t>
            </w:r>
            <w:r>
              <w:rPr>
                <w:spacing w:val="29"/>
              </w:rPr>
              <w:t xml:space="preserve"> </w:t>
            </w:r>
            <w:r>
              <w:rPr>
                <w:spacing w:val="1"/>
              </w:rPr>
              <w:t>Termín splatnosti</w:t>
            </w:r>
            <w:r>
              <w:rPr>
                <w:spacing w:val="28"/>
              </w:rPr>
              <w:t xml:space="preserve"> </w:t>
            </w:r>
            <w:r>
              <w:rPr>
                <w:spacing w:val="-1"/>
              </w:rPr>
              <w:t>fa</w:t>
            </w:r>
            <w:r>
              <w:t>k</w:t>
            </w:r>
            <w:r>
              <w:rPr>
                <w:spacing w:val="1"/>
              </w:rPr>
              <w:t>t</w:t>
            </w:r>
            <w:r>
              <w:t>u</w:t>
            </w:r>
            <w:r>
              <w:rPr>
                <w:spacing w:val="2"/>
              </w:rPr>
              <w:t>r</w:t>
            </w:r>
            <w:r>
              <w:t>y</w:t>
            </w:r>
            <w:r>
              <w:rPr>
                <w:spacing w:val="26"/>
              </w:rPr>
              <w:t xml:space="preserve"> </w:t>
            </w:r>
            <w:r>
              <w:t>bude</w:t>
            </w:r>
            <w:r>
              <w:rPr>
                <w:spacing w:val="29"/>
              </w:rPr>
              <w:t xml:space="preserve"> </w:t>
            </w:r>
            <w:r>
              <w:t>nejpozději</w:t>
            </w:r>
            <w:r>
              <w:rPr>
                <w:spacing w:val="27"/>
              </w:rPr>
              <w:t xml:space="preserve"> </w:t>
            </w:r>
            <w:r w:rsidRPr="00D95E73">
              <w:rPr>
                <w:spacing w:val="2"/>
              </w:rPr>
              <w:t>do</w:t>
            </w:r>
            <w:r w:rsidRPr="00D95E73">
              <w:rPr>
                <w:spacing w:val="32"/>
              </w:rPr>
              <w:t xml:space="preserve"> </w:t>
            </w:r>
            <w:r>
              <w:t>15</w:t>
            </w:r>
            <w:r w:rsidRPr="00D95E73">
              <w:rPr>
                <w:spacing w:val="32"/>
              </w:rPr>
              <w:t xml:space="preserve"> </w:t>
            </w:r>
            <w:r w:rsidRPr="00D95E73">
              <w:t>k</w:t>
            </w:r>
            <w:r w:rsidRPr="00D95E73">
              <w:rPr>
                <w:spacing w:val="-1"/>
              </w:rPr>
              <w:t>a</w:t>
            </w:r>
            <w:r w:rsidRPr="00D95E73">
              <w:rPr>
                <w:spacing w:val="1"/>
              </w:rPr>
              <w:t>l</w:t>
            </w:r>
            <w:r w:rsidRPr="00D95E73">
              <w:rPr>
                <w:spacing w:val="-1"/>
              </w:rPr>
              <w:t>e</w:t>
            </w:r>
            <w:r w:rsidRPr="00D95E73">
              <w:t>nd</w:t>
            </w:r>
            <w:r w:rsidRPr="00D95E73">
              <w:rPr>
                <w:spacing w:val="-1"/>
              </w:rPr>
              <w:t>ář</w:t>
            </w:r>
            <w:r w:rsidRPr="00D95E73">
              <w:t>n</w:t>
            </w:r>
            <w:r w:rsidRPr="00D95E73">
              <w:rPr>
                <w:spacing w:val="1"/>
              </w:rPr>
              <w:t>í</w:t>
            </w:r>
            <w:r w:rsidRPr="00D95E73">
              <w:rPr>
                <w:spacing w:val="-1"/>
              </w:rPr>
              <w:t>c</w:t>
            </w:r>
            <w:r w:rsidRPr="00D95E73">
              <w:t>h</w:t>
            </w:r>
            <w:r w:rsidRPr="00D95E73">
              <w:rPr>
                <w:spacing w:val="27"/>
              </w:rPr>
              <w:t xml:space="preserve"> </w:t>
            </w:r>
            <w:r w:rsidRPr="00D95E73">
              <w:t>dnů</w:t>
            </w:r>
            <w:r>
              <w:rPr>
                <w:spacing w:val="30"/>
              </w:rPr>
              <w:t xml:space="preserve"> </w:t>
            </w:r>
            <w:r>
              <w:t>o</w:t>
            </w:r>
            <w:r>
              <w:rPr>
                <w:spacing w:val="2"/>
              </w:rPr>
              <w:t>d</w:t>
            </w:r>
            <w:r>
              <w:t>e dne</w:t>
            </w:r>
            <w:r>
              <w:rPr>
                <w:spacing w:val="36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>r</w:t>
            </w:r>
            <w:r>
              <w:t>u</w:t>
            </w:r>
            <w:r>
              <w:rPr>
                <w:spacing w:val="2"/>
              </w:rPr>
              <w:t>č</w:t>
            </w:r>
            <w:r>
              <w:rPr>
                <w:spacing w:val="-1"/>
              </w:rPr>
              <w:t>e</w:t>
            </w:r>
            <w:r>
              <w:t>ní</w:t>
            </w:r>
            <w:r>
              <w:rPr>
                <w:spacing w:val="33"/>
              </w:rPr>
              <w:t xml:space="preserve"> </w:t>
            </w:r>
            <w:r>
              <w:t>d</w:t>
            </w:r>
            <w:r>
              <w:rPr>
                <w:spacing w:val="-1"/>
              </w:rPr>
              <w:t>a</w:t>
            </w:r>
            <w:r>
              <w:t>ňo</w:t>
            </w:r>
            <w:r>
              <w:rPr>
                <w:spacing w:val="2"/>
              </w:rPr>
              <w:t>v</w:t>
            </w:r>
            <w:r>
              <w:rPr>
                <w:spacing w:val="-1"/>
              </w:rPr>
              <w:t>é</w:t>
            </w:r>
            <w:r>
              <w:t>ho</w:t>
            </w:r>
            <w:r>
              <w:rPr>
                <w:spacing w:val="34"/>
              </w:rPr>
              <w:t xml:space="preserve"> </w:t>
            </w:r>
            <w:r>
              <w:t>dok</w:t>
            </w:r>
            <w:r>
              <w:rPr>
                <w:spacing w:val="1"/>
              </w:rPr>
              <w:t>l</w:t>
            </w:r>
            <w:r>
              <w:rPr>
                <w:spacing w:val="-1"/>
              </w:rPr>
              <w:t>a</w:t>
            </w:r>
            <w:r>
              <w:t>du</w:t>
            </w:r>
            <w:r>
              <w:rPr>
                <w:spacing w:val="32"/>
              </w:rPr>
              <w:t xml:space="preserve"> </w:t>
            </w:r>
            <w:r>
              <w:rPr>
                <w:spacing w:val="2"/>
              </w:rPr>
              <w:t>z</w:t>
            </w:r>
            <w:r>
              <w:rPr>
                <w:spacing w:val="-1"/>
              </w:rPr>
              <w:t>a</w:t>
            </w:r>
            <w:r>
              <w:t>d</w:t>
            </w:r>
            <w:r>
              <w:rPr>
                <w:spacing w:val="-1"/>
              </w:rPr>
              <w:t>a</w:t>
            </w:r>
            <w:r>
              <w:t>v</w:t>
            </w:r>
            <w:r>
              <w:rPr>
                <w:spacing w:val="-1"/>
              </w:rPr>
              <w:t>a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e</w:t>
            </w:r>
            <w:r>
              <w:rPr>
                <w:spacing w:val="1"/>
              </w:rPr>
              <w:t>li</w:t>
            </w:r>
            <w:r>
              <w:t>.</w:t>
            </w:r>
            <w:r>
              <w:rPr>
                <w:spacing w:val="38"/>
              </w:rPr>
              <w:t xml:space="preserve"> </w:t>
            </w:r>
            <w:r>
              <w:t>Z</w:t>
            </w:r>
            <w:r>
              <w:rPr>
                <w:spacing w:val="-1"/>
              </w:rPr>
              <w:t>a</w:t>
            </w:r>
            <w:r>
              <w:rPr>
                <w:spacing w:val="2"/>
              </w:rPr>
              <w:t>d</w:t>
            </w:r>
            <w:r>
              <w:rPr>
                <w:spacing w:val="-1"/>
              </w:rPr>
              <w:t>a</w:t>
            </w:r>
            <w:r>
              <w:t>v</w:t>
            </w:r>
            <w:r>
              <w:rPr>
                <w:spacing w:val="-1"/>
              </w:rPr>
              <w:t>a</w:t>
            </w:r>
            <w:r>
              <w:rPr>
                <w:spacing w:val="1"/>
              </w:rPr>
              <w:t>t</w:t>
            </w:r>
            <w:r>
              <w:rPr>
                <w:spacing w:val="-1"/>
              </w:rPr>
              <w:t>e</w:t>
            </w:r>
            <w:r>
              <w:t>l</w:t>
            </w:r>
            <w:r>
              <w:rPr>
                <w:spacing w:val="37"/>
              </w:rPr>
              <w:t xml:space="preserve"> </w:t>
            </w:r>
            <w:r>
              <w:t>n</w:t>
            </w:r>
            <w:r>
              <w:rPr>
                <w:spacing w:val="-1"/>
              </w:rPr>
              <w:t>e</w:t>
            </w:r>
            <w:r>
              <w:t>bu</w:t>
            </w:r>
            <w:r>
              <w:rPr>
                <w:spacing w:val="2"/>
              </w:rPr>
              <w:t>d</w:t>
            </w:r>
            <w:r>
              <w:t>e</w:t>
            </w:r>
            <w:r>
              <w:rPr>
                <w:spacing w:val="33"/>
              </w:rPr>
              <w:t xml:space="preserve"> </w:t>
            </w:r>
            <w:r>
              <w:t>pos</w:t>
            </w:r>
            <w:r>
              <w:rPr>
                <w:spacing w:val="5"/>
              </w:rPr>
              <w:t>k</w:t>
            </w:r>
            <w:r>
              <w:rPr>
                <w:spacing w:val="-5"/>
              </w:rPr>
              <w:t>y</w:t>
            </w:r>
            <w:r>
              <w:rPr>
                <w:spacing w:val="1"/>
              </w:rPr>
              <w:t>t</w:t>
            </w:r>
            <w:r>
              <w:t>ov</w:t>
            </w:r>
            <w:r>
              <w:rPr>
                <w:spacing w:val="2"/>
              </w:rPr>
              <w:t>a</w:t>
            </w:r>
            <w:r>
              <w:t>t</w:t>
            </w:r>
            <w:r>
              <w:rPr>
                <w:spacing w:val="31"/>
              </w:rPr>
              <w:t xml:space="preserve"> </w:t>
            </w:r>
            <w:r>
              <w:t>na</w:t>
            </w:r>
            <w:r>
              <w:rPr>
                <w:spacing w:val="37"/>
              </w:rPr>
              <w:t xml:space="preserve"> </w:t>
            </w:r>
            <w:r>
              <w:t>dod</w:t>
            </w:r>
            <w:r>
              <w:rPr>
                <w:spacing w:val="-1"/>
              </w:rPr>
              <w:t>á</w:t>
            </w:r>
            <w:r>
              <w:t>vku</w:t>
            </w:r>
            <w:r>
              <w:rPr>
                <w:spacing w:val="31"/>
              </w:rPr>
              <w:t xml:space="preserve"> </w:t>
            </w:r>
            <w:r>
              <w:rPr>
                <w:spacing w:val="2"/>
              </w:rPr>
              <w:t>ž</w:t>
            </w:r>
            <w:r>
              <w:rPr>
                <w:spacing w:val="-1"/>
              </w:rPr>
              <w:t>á</w:t>
            </w:r>
            <w:r>
              <w:t>dnou zálohu.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8C13DD">
            <w:pPr>
              <w:rPr>
                <w:b/>
              </w:rPr>
            </w:pPr>
            <w:r w:rsidRPr="002C76E7">
              <w:rPr>
                <w:b/>
              </w:rPr>
              <w:t>Další podmínky pro plnění veřejné zakázky:</w:t>
            </w:r>
          </w:p>
        </w:tc>
        <w:tc>
          <w:tcPr>
            <w:tcW w:w="5859" w:type="dxa"/>
          </w:tcPr>
          <w:p w:rsidR="002D21D0" w:rsidRPr="002C76E7" w:rsidRDefault="002D21D0" w:rsidP="002812C5">
            <w:pPr>
              <w:jc w:val="both"/>
            </w:pPr>
            <w:r w:rsidRPr="002C76E7">
              <w:t>Nabídka musí být podána v českém jazyce.</w:t>
            </w:r>
          </w:p>
          <w:p w:rsidR="00FA0CD8" w:rsidRDefault="002D21D0" w:rsidP="002D21D0">
            <w:r w:rsidRPr="002C76E7">
              <w:t>Zadavatel se dohodne s uchazečem na znění smlouvy a vybraný uchazeč je povinen poskytnout součinnost při uzavírání smlouvy tak, aby tato smlouva byla uzavřena v co nejkratším čase od doručení oznámení o přidělení zakázky</w:t>
            </w:r>
          </w:p>
          <w:p w:rsidR="002D21D0" w:rsidRPr="002C76E7" w:rsidRDefault="002D21D0" w:rsidP="002D21D0">
            <w:r w:rsidRPr="002C76E7">
              <w:t xml:space="preserve">V případě, že vybraný uchazeč odmítne uzavřít se zadavatelem smlouvu, uzavře zadavatel smlouvu s uchazečem, který se umístil jako další v pořadí. </w:t>
            </w:r>
          </w:p>
          <w:p w:rsidR="002D21D0" w:rsidRPr="002C76E7" w:rsidRDefault="002D21D0" w:rsidP="002D21D0">
            <w:r w:rsidRPr="002C76E7">
              <w:t>Zadavatel si vyhrazuje právo zrušit výběrové řízení bez udání důvodu. Náklady spojené s podáním nabídky zadavatel nehradí.</w:t>
            </w:r>
          </w:p>
          <w:p w:rsidR="002D21D0" w:rsidRPr="002C76E7" w:rsidRDefault="002D21D0" w:rsidP="002D21D0">
            <w:r w:rsidRPr="002C76E7">
              <w:t xml:space="preserve">Předložené nabídky nebudou vráceny. </w:t>
            </w:r>
          </w:p>
          <w:p w:rsidR="002D21D0" w:rsidRPr="002C76E7" w:rsidRDefault="002D21D0" w:rsidP="005C7C81">
            <w:pPr>
              <w:jc w:val="both"/>
            </w:pPr>
            <w:r w:rsidRPr="002C76E7">
              <w:t>Uchazeč ve své nabídce uvede kontaktní osobu ve věci zakázky, její telefon a e-mailovou adresu.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t>Smluvní vztahy</w:t>
            </w:r>
          </w:p>
        </w:tc>
        <w:tc>
          <w:tcPr>
            <w:tcW w:w="5859" w:type="dxa"/>
          </w:tcPr>
          <w:p w:rsidR="002D21D0" w:rsidRPr="002C76E7" w:rsidRDefault="002D21D0" w:rsidP="000F4A22">
            <w:pPr>
              <w:rPr>
                <w:color w:val="FF0000"/>
              </w:rPr>
            </w:pPr>
            <w:r w:rsidRPr="002C76E7">
              <w:t xml:space="preserve">Smluvní vztah mezi zadavatelem a vítězným uchazečem bude upraven kupní smlouvou, formality budou domluveny později. 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0F4A22">
            <w:pPr>
              <w:rPr>
                <w:b/>
              </w:rPr>
            </w:pPr>
            <w:r w:rsidRPr="002C76E7">
              <w:rPr>
                <w:b/>
              </w:rPr>
              <w:lastRenderedPageBreak/>
              <w:t>Informace o způsobu uveřejnění výzvy</w:t>
            </w:r>
          </w:p>
        </w:tc>
        <w:tc>
          <w:tcPr>
            <w:tcW w:w="5859" w:type="dxa"/>
          </w:tcPr>
          <w:p w:rsidR="002D21D0" w:rsidRPr="002C76E7" w:rsidRDefault="002D21D0" w:rsidP="008B3C09">
            <w:r w:rsidRPr="002C76E7">
              <w:t xml:space="preserve">Informace o výzvě bude možno získat na stránkách školy </w:t>
            </w:r>
            <w:r w:rsidR="008B3C09" w:rsidRPr="002C76E7">
              <w:t>http://www.gymtrebon.cz/c-</w:t>
            </w:r>
            <w:r w:rsidR="007F7C9F" w:rsidRPr="002C76E7">
              <w:t>61-verejne-zakazky.html</w:t>
            </w:r>
          </w:p>
        </w:tc>
      </w:tr>
      <w:tr w:rsidR="002D21D0" w:rsidRPr="002C76E7" w:rsidTr="00EC5E9A">
        <w:tc>
          <w:tcPr>
            <w:tcW w:w="3203" w:type="dxa"/>
            <w:shd w:val="clear" w:color="auto" w:fill="FABF8F"/>
          </w:tcPr>
          <w:p w:rsidR="002D21D0" w:rsidRPr="002C76E7" w:rsidRDefault="002D21D0" w:rsidP="008C13DD">
            <w:pPr>
              <w:rPr>
                <w:b/>
              </w:rPr>
            </w:pPr>
            <w:r w:rsidRPr="002C76E7">
              <w:rPr>
                <w:b/>
              </w:rPr>
              <w:t>Podmínky poskytnutí zadávací dokumentace</w:t>
            </w:r>
          </w:p>
        </w:tc>
        <w:tc>
          <w:tcPr>
            <w:tcW w:w="5859" w:type="dxa"/>
          </w:tcPr>
          <w:p w:rsidR="002D21D0" w:rsidRPr="002C76E7" w:rsidRDefault="00B07305" w:rsidP="00992257">
            <w:pPr>
              <w:jc w:val="both"/>
            </w:pPr>
            <w:r w:rsidRPr="002C76E7">
              <w:t>Zadávací dokumentace je součástí Výzvy k podání nabídek. Dotaz k Zadávací dokumentaci je možné podat prostřednictvím elektronické pošty na kontaktní e-mail, a to do pěti dní před ukončením lhůty pro podání nabídek.</w:t>
            </w:r>
          </w:p>
        </w:tc>
      </w:tr>
      <w:tr w:rsidR="002D21D0" w:rsidRPr="002C76E7" w:rsidTr="00EC5E9A">
        <w:tc>
          <w:tcPr>
            <w:tcW w:w="9062" w:type="dxa"/>
            <w:gridSpan w:val="2"/>
            <w:shd w:val="clear" w:color="auto" w:fill="FABF8F"/>
          </w:tcPr>
          <w:p w:rsidR="002D21D0" w:rsidRPr="002C76E7" w:rsidRDefault="002D21D0" w:rsidP="008B3C09">
            <w:pPr>
              <w:jc w:val="both"/>
              <w:rPr>
                <w:b/>
              </w:rPr>
            </w:pPr>
            <w:r w:rsidRPr="002C76E7">
              <w:rPr>
                <w:b/>
              </w:rPr>
              <w:t xml:space="preserve">Zadavatel si vyhrazuje právo zadávací řízení před jeho ukončením zrušit. </w:t>
            </w:r>
            <w:r w:rsidR="00B07305" w:rsidRPr="002C76E7">
              <w:rPr>
                <w:b/>
              </w:rPr>
              <w:t>Zadavatel si dále vyhrazuje právo nevybrat žádného uchazeče.</w:t>
            </w:r>
          </w:p>
        </w:tc>
      </w:tr>
    </w:tbl>
    <w:p w:rsidR="00A519AB" w:rsidRPr="002C76E7" w:rsidRDefault="00A519AB" w:rsidP="00205B2C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320C33" w:rsidRPr="002C76E7" w:rsidRDefault="00320C33" w:rsidP="00320C33">
      <w:pPr>
        <w:jc w:val="both"/>
      </w:pPr>
      <w:r w:rsidRPr="002C76E7">
        <w:t>Kontaktní osoba pro případ doplnění formuláře před jeho uveřejněním.</w:t>
      </w:r>
    </w:p>
    <w:p w:rsidR="00320C33" w:rsidRPr="002C76E7" w:rsidRDefault="00320C33" w:rsidP="00320C33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320C33" w:rsidRPr="002C76E7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320C33" w:rsidP="00DD6F52">
            <w:pPr>
              <w:ind w:left="57"/>
              <w:jc w:val="both"/>
            </w:pPr>
            <w:r w:rsidRPr="002C76E7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705258" w:rsidP="00DD6F52">
            <w:pPr>
              <w:ind w:left="57"/>
              <w:jc w:val="both"/>
            </w:pPr>
            <w:r w:rsidRPr="002C76E7">
              <w:t>Ivana</w:t>
            </w:r>
          </w:p>
        </w:tc>
      </w:tr>
      <w:tr w:rsidR="00320C33" w:rsidRPr="002C76E7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320C33" w:rsidP="00DD6F52">
            <w:pPr>
              <w:ind w:left="57"/>
              <w:jc w:val="both"/>
            </w:pPr>
            <w:r w:rsidRPr="002C76E7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705258" w:rsidP="00DD6F52">
            <w:pPr>
              <w:ind w:left="57"/>
              <w:jc w:val="both"/>
            </w:pPr>
            <w:r w:rsidRPr="002C76E7">
              <w:t>Kubínová</w:t>
            </w:r>
          </w:p>
        </w:tc>
      </w:tr>
      <w:tr w:rsidR="00320C33" w:rsidRPr="002C76E7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320C33" w:rsidP="00DD6F52">
            <w:pPr>
              <w:ind w:left="57"/>
              <w:jc w:val="both"/>
            </w:pPr>
            <w:r w:rsidRPr="002C76E7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705258" w:rsidP="00DD6F52">
            <w:pPr>
              <w:ind w:left="57"/>
              <w:jc w:val="both"/>
            </w:pPr>
            <w:r w:rsidRPr="002C76E7">
              <w:t>ikubinova@gymtrebon.cz</w:t>
            </w:r>
          </w:p>
        </w:tc>
      </w:tr>
      <w:tr w:rsidR="00320C33" w:rsidRPr="002C76E7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320C33" w:rsidP="00DD6F52">
            <w:pPr>
              <w:ind w:left="57"/>
              <w:jc w:val="both"/>
            </w:pPr>
            <w:r w:rsidRPr="002C76E7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2C76E7" w:rsidRDefault="0087212D" w:rsidP="00DD6F52">
            <w:pPr>
              <w:ind w:left="57"/>
              <w:jc w:val="both"/>
            </w:pPr>
            <w:r w:rsidRPr="002C76E7">
              <w:t>384</w:t>
            </w:r>
            <w:r w:rsidR="002C471F" w:rsidRPr="002C76E7">
              <w:t> </w:t>
            </w:r>
            <w:r w:rsidRPr="002C76E7">
              <w:t>722</w:t>
            </w:r>
            <w:r w:rsidR="002C471F" w:rsidRPr="002C76E7">
              <w:t xml:space="preserve"> </w:t>
            </w:r>
            <w:r w:rsidRPr="002C76E7">
              <w:t>612</w:t>
            </w:r>
          </w:p>
        </w:tc>
      </w:tr>
    </w:tbl>
    <w:p w:rsidR="00320C33" w:rsidRPr="002C76E7" w:rsidRDefault="00320C33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2C471F" w:rsidRPr="002C76E7" w:rsidRDefault="002C471F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Mgr. Anna Kohoutová</w:t>
      </w: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ředitelka školy</w:t>
      </w: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Pr="002C76E7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705258" w:rsidRDefault="00705258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 w:rsidRPr="002C76E7">
        <w:rPr>
          <w:rFonts w:ascii="Times New Roman" w:hAnsi="Times New Roman" w:cs="Times New Roman"/>
          <w:sz w:val="24"/>
          <w:szCs w:val="24"/>
          <w:lang w:val="cs-CZ"/>
        </w:rPr>
        <w:t>V Třeboni dne</w:t>
      </w:r>
      <w:r w:rsidR="00C84EC2" w:rsidRPr="002C76E7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FA0CD8">
        <w:rPr>
          <w:rFonts w:ascii="Times New Roman" w:hAnsi="Times New Roman" w:cs="Times New Roman"/>
          <w:sz w:val="24"/>
          <w:szCs w:val="24"/>
          <w:lang w:val="cs-CZ"/>
        </w:rPr>
        <w:t>21</w:t>
      </w:r>
      <w:r w:rsidR="005E36AC" w:rsidRPr="002C76E7"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3E4584" w:rsidRPr="002C76E7">
        <w:rPr>
          <w:rFonts w:ascii="Times New Roman" w:hAnsi="Times New Roman" w:cs="Times New Roman"/>
          <w:sz w:val="24"/>
          <w:szCs w:val="24"/>
          <w:lang w:val="cs-CZ"/>
        </w:rPr>
        <w:t>1</w:t>
      </w:r>
      <w:r w:rsidR="005E36AC" w:rsidRPr="002C76E7">
        <w:rPr>
          <w:rFonts w:ascii="Times New Roman" w:hAnsi="Times New Roman" w:cs="Times New Roman"/>
          <w:sz w:val="24"/>
          <w:szCs w:val="24"/>
          <w:lang w:val="cs-CZ"/>
        </w:rPr>
        <w:t>. 20</w:t>
      </w:r>
      <w:r w:rsidR="00E22D40" w:rsidRPr="002C76E7">
        <w:rPr>
          <w:rFonts w:ascii="Times New Roman" w:hAnsi="Times New Roman" w:cs="Times New Roman"/>
          <w:sz w:val="24"/>
          <w:szCs w:val="24"/>
          <w:lang w:val="cs-CZ"/>
        </w:rPr>
        <w:t>20</w:t>
      </w:r>
      <w:r w:rsidR="00EB1287">
        <w:rPr>
          <w:rFonts w:ascii="Times New Roman" w:hAnsi="Times New Roman" w:cs="Times New Roman"/>
          <w:sz w:val="24"/>
          <w:szCs w:val="24"/>
          <w:lang w:val="cs-CZ"/>
        </w:rPr>
        <w:tab/>
      </w:r>
    </w:p>
    <w:sectPr w:rsidR="00705258" w:rsidSect="00DA74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0F1" w:rsidRDefault="00E240F1" w:rsidP="002812C5">
      <w:r>
        <w:separator/>
      </w:r>
    </w:p>
  </w:endnote>
  <w:endnote w:type="continuationSeparator" w:id="0">
    <w:p w:rsidR="00E240F1" w:rsidRDefault="00E240F1" w:rsidP="0028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424965">
    <w:pPr>
      <w:pStyle w:val="Zpat"/>
    </w:pPr>
  </w:p>
  <w:p w:rsidR="007F7162" w:rsidRPr="007F7162" w:rsidRDefault="007F7162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DF0F0B" w:rsidRPr="007F7162">
      <w:rPr>
        <w:b/>
        <w:sz w:val="20"/>
        <w:szCs w:val="20"/>
      </w:rPr>
      <w:fldChar w:fldCharType="separate"/>
    </w:r>
    <w:r w:rsidR="0078291D">
      <w:rPr>
        <w:b/>
        <w:noProof/>
        <w:sz w:val="20"/>
        <w:szCs w:val="20"/>
      </w:rPr>
      <w:t>2</w:t>
    </w:r>
    <w:r w:rsidR="00DF0F0B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DF0F0B" w:rsidRPr="007F7162">
      <w:rPr>
        <w:b/>
        <w:sz w:val="20"/>
        <w:szCs w:val="20"/>
      </w:rPr>
      <w:fldChar w:fldCharType="separate"/>
    </w:r>
    <w:r w:rsidR="0078291D">
      <w:rPr>
        <w:b/>
        <w:noProof/>
        <w:sz w:val="20"/>
        <w:szCs w:val="20"/>
      </w:rPr>
      <w:t>4</w:t>
    </w:r>
    <w:r w:rsidR="00DF0F0B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0F1" w:rsidRDefault="00E240F1" w:rsidP="002812C5">
      <w:r>
        <w:separator/>
      </w:r>
    </w:p>
  </w:footnote>
  <w:footnote w:type="continuationSeparator" w:id="0">
    <w:p w:rsidR="00E240F1" w:rsidRDefault="00E240F1" w:rsidP="00281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22A3E"/>
    <w:multiLevelType w:val="hybridMultilevel"/>
    <w:tmpl w:val="A37691B8"/>
    <w:lvl w:ilvl="0" w:tplc="8A3CB7B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0D4568"/>
    <w:multiLevelType w:val="singleLevel"/>
    <w:tmpl w:val="D7FC929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653078"/>
    <w:multiLevelType w:val="hybridMultilevel"/>
    <w:tmpl w:val="D4EC18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10" w15:restartNumberingAfterBreak="0">
    <w:nsid w:val="64945DE1"/>
    <w:multiLevelType w:val="hybridMultilevel"/>
    <w:tmpl w:val="93C80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B5348"/>
    <w:multiLevelType w:val="hybridMultilevel"/>
    <w:tmpl w:val="C5026D28"/>
    <w:lvl w:ilvl="0" w:tplc="E5385532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0"/>
  </w:num>
  <w:num w:numId="5">
    <w:abstractNumId w:val="1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6">
    <w:abstractNumId w:val="9"/>
  </w:num>
  <w:num w:numId="7">
    <w:abstractNumId w:val="11"/>
  </w:num>
  <w:num w:numId="8">
    <w:abstractNumId w:val="3"/>
  </w:num>
  <w:num w:numId="9">
    <w:abstractNumId w:val="7"/>
  </w:num>
  <w:num w:numId="10">
    <w:abstractNumId w:val="5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B93"/>
    <w:rsid w:val="000054C4"/>
    <w:rsid w:val="0001377D"/>
    <w:rsid w:val="00041420"/>
    <w:rsid w:val="00043D73"/>
    <w:rsid w:val="00044278"/>
    <w:rsid w:val="00046852"/>
    <w:rsid w:val="00061916"/>
    <w:rsid w:val="00064850"/>
    <w:rsid w:val="00083C40"/>
    <w:rsid w:val="000943DB"/>
    <w:rsid w:val="000A67D2"/>
    <w:rsid w:val="000B044D"/>
    <w:rsid w:val="000B069E"/>
    <w:rsid w:val="000B625D"/>
    <w:rsid w:val="000B6326"/>
    <w:rsid w:val="000C51CF"/>
    <w:rsid w:val="000D15EB"/>
    <w:rsid w:val="000D67BF"/>
    <w:rsid w:val="000E77BC"/>
    <w:rsid w:val="000F4A22"/>
    <w:rsid w:val="00100670"/>
    <w:rsid w:val="00103FCD"/>
    <w:rsid w:val="00112A23"/>
    <w:rsid w:val="00113C42"/>
    <w:rsid w:val="00120C13"/>
    <w:rsid w:val="00131E7A"/>
    <w:rsid w:val="001537B9"/>
    <w:rsid w:val="00162F98"/>
    <w:rsid w:val="0016663A"/>
    <w:rsid w:val="001672C3"/>
    <w:rsid w:val="001900D4"/>
    <w:rsid w:val="0019425F"/>
    <w:rsid w:val="0019431A"/>
    <w:rsid w:val="00195CBC"/>
    <w:rsid w:val="001A1C4A"/>
    <w:rsid w:val="001A48D9"/>
    <w:rsid w:val="001B22FC"/>
    <w:rsid w:val="001B4286"/>
    <w:rsid w:val="001C092C"/>
    <w:rsid w:val="001C2BC8"/>
    <w:rsid w:val="001D6FF9"/>
    <w:rsid w:val="001F7011"/>
    <w:rsid w:val="001F7133"/>
    <w:rsid w:val="002019B8"/>
    <w:rsid w:val="00205B2C"/>
    <w:rsid w:val="00206227"/>
    <w:rsid w:val="00220877"/>
    <w:rsid w:val="00235958"/>
    <w:rsid w:val="002424C7"/>
    <w:rsid w:val="00262ADF"/>
    <w:rsid w:val="00272E2A"/>
    <w:rsid w:val="002812C5"/>
    <w:rsid w:val="0028537B"/>
    <w:rsid w:val="00285D9E"/>
    <w:rsid w:val="002867D1"/>
    <w:rsid w:val="00294AE9"/>
    <w:rsid w:val="002B4926"/>
    <w:rsid w:val="002C471F"/>
    <w:rsid w:val="002C76E7"/>
    <w:rsid w:val="002D21D0"/>
    <w:rsid w:val="002D7C92"/>
    <w:rsid w:val="002E0053"/>
    <w:rsid w:val="002F13D8"/>
    <w:rsid w:val="002F2CB4"/>
    <w:rsid w:val="002F48E6"/>
    <w:rsid w:val="00300F3B"/>
    <w:rsid w:val="003016BF"/>
    <w:rsid w:val="00320C33"/>
    <w:rsid w:val="003246E6"/>
    <w:rsid w:val="003464A0"/>
    <w:rsid w:val="00347149"/>
    <w:rsid w:val="003512B9"/>
    <w:rsid w:val="0035412E"/>
    <w:rsid w:val="003566AC"/>
    <w:rsid w:val="00375AD8"/>
    <w:rsid w:val="003807E4"/>
    <w:rsid w:val="003832D7"/>
    <w:rsid w:val="003938C4"/>
    <w:rsid w:val="003B754A"/>
    <w:rsid w:val="003C2967"/>
    <w:rsid w:val="003D454E"/>
    <w:rsid w:val="003E3506"/>
    <w:rsid w:val="003E4584"/>
    <w:rsid w:val="003F47DF"/>
    <w:rsid w:val="00424965"/>
    <w:rsid w:val="00425254"/>
    <w:rsid w:val="00427B93"/>
    <w:rsid w:val="00434706"/>
    <w:rsid w:val="00435C48"/>
    <w:rsid w:val="00442EBA"/>
    <w:rsid w:val="0046651F"/>
    <w:rsid w:val="00474215"/>
    <w:rsid w:val="00493BD5"/>
    <w:rsid w:val="004A1D86"/>
    <w:rsid w:val="004A39FC"/>
    <w:rsid w:val="004A7FEB"/>
    <w:rsid w:val="004B097B"/>
    <w:rsid w:val="004D1D18"/>
    <w:rsid w:val="004D2751"/>
    <w:rsid w:val="004E49B7"/>
    <w:rsid w:val="004E5DE1"/>
    <w:rsid w:val="004E76CF"/>
    <w:rsid w:val="004F31E7"/>
    <w:rsid w:val="004F61D7"/>
    <w:rsid w:val="00502A20"/>
    <w:rsid w:val="00516A2D"/>
    <w:rsid w:val="00533DD7"/>
    <w:rsid w:val="00540FED"/>
    <w:rsid w:val="00542B23"/>
    <w:rsid w:val="00556014"/>
    <w:rsid w:val="00565773"/>
    <w:rsid w:val="00570032"/>
    <w:rsid w:val="005809F7"/>
    <w:rsid w:val="0058514D"/>
    <w:rsid w:val="00585DDB"/>
    <w:rsid w:val="005B6D2E"/>
    <w:rsid w:val="005C5771"/>
    <w:rsid w:val="005C7C81"/>
    <w:rsid w:val="005E36AC"/>
    <w:rsid w:val="005F64AE"/>
    <w:rsid w:val="0060526A"/>
    <w:rsid w:val="00611A73"/>
    <w:rsid w:val="00646355"/>
    <w:rsid w:val="00684B3E"/>
    <w:rsid w:val="00690E80"/>
    <w:rsid w:val="00692236"/>
    <w:rsid w:val="006938EE"/>
    <w:rsid w:val="006A4B4D"/>
    <w:rsid w:val="006E0A6A"/>
    <w:rsid w:val="006F4E52"/>
    <w:rsid w:val="00704995"/>
    <w:rsid w:val="00705258"/>
    <w:rsid w:val="0071484F"/>
    <w:rsid w:val="007212A4"/>
    <w:rsid w:val="00767FF5"/>
    <w:rsid w:val="00782549"/>
    <w:rsid w:val="0078291D"/>
    <w:rsid w:val="00783852"/>
    <w:rsid w:val="0079549B"/>
    <w:rsid w:val="007A37EA"/>
    <w:rsid w:val="007A776B"/>
    <w:rsid w:val="007C4283"/>
    <w:rsid w:val="007E2221"/>
    <w:rsid w:val="007F45E2"/>
    <w:rsid w:val="007F5B74"/>
    <w:rsid w:val="007F7162"/>
    <w:rsid w:val="007F7C9F"/>
    <w:rsid w:val="0080140D"/>
    <w:rsid w:val="00803D03"/>
    <w:rsid w:val="008174A0"/>
    <w:rsid w:val="00840529"/>
    <w:rsid w:val="00855727"/>
    <w:rsid w:val="0087212D"/>
    <w:rsid w:val="00881F99"/>
    <w:rsid w:val="00897863"/>
    <w:rsid w:val="008A43A8"/>
    <w:rsid w:val="008A7E86"/>
    <w:rsid w:val="008B3C09"/>
    <w:rsid w:val="008C13DD"/>
    <w:rsid w:val="008D1201"/>
    <w:rsid w:val="008D5E3F"/>
    <w:rsid w:val="008D6374"/>
    <w:rsid w:val="008D757B"/>
    <w:rsid w:val="008E5599"/>
    <w:rsid w:val="008E7B24"/>
    <w:rsid w:val="008F0558"/>
    <w:rsid w:val="00901E34"/>
    <w:rsid w:val="0091031E"/>
    <w:rsid w:val="00920F30"/>
    <w:rsid w:val="00926E46"/>
    <w:rsid w:val="00930211"/>
    <w:rsid w:val="009415FA"/>
    <w:rsid w:val="00944DB6"/>
    <w:rsid w:val="00947369"/>
    <w:rsid w:val="00957AD9"/>
    <w:rsid w:val="00966DF7"/>
    <w:rsid w:val="00992257"/>
    <w:rsid w:val="009A486A"/>
    <w:rsid w:val="009B19C7"/>
    <w:rsid w:val="009C47B4"/>
    <w:rsid w:val="009C614A"/>
    <w:rsid w:val="009D46E0"/>
    <w:rsid w:val="009D49A0"/>
    <w:rsid w:val="009D5FD0"/>
    <w:rsid w:val="009E17A5"/>
    <w:rsid w:val="009E5A94"/>
    <w:rsid w:val="009F057C"/>
    <w:rsid w:val="009F63B0"/>
    <w:rsid w:val="00A007F0"/>
    <w:rsid w:val="00A11B89"/>
    <w:rsid w:val="00A171D7"/>
    <w:rsid w:val="00A31C32"/>
    <w:rsid w:val="00A321DA"/>
    <w:rsid w:val="00A42C7D"/>
    <w:rsid w:val="00A44F84"/>
    <w:rsid w:val="00A51049"/>
    <w:rsid w:val="00A519AB"/>
    <w:rsid w:val="00A55A71"/>
    <w:rsid w:val="00A569D3"/>
    <w:rsid w:val="00A6184E"/>
    <w:rsid w:val="00A723E4"/>
    <w:rsid w:val="00A83F9E"/>
    <w:rsid w:val="00A85CCB"/>
    <w:rsid w:val="00A955D9"/>
    <w:rsid w:val="00A974F3"/>
    <w:rsid w:val="00AA375D"/>
    <w:rsid w:val="00AB16BD"/>
    <w:rsid w:val="00AD3C5B"/>
    <w:rsid w:val="00B07305"/>
    <w:rsid w:val="00B20553"/>
    <w:rsid w:val="00B34F47"/>
    <w:rsid w:val="00B6158B"/>
    <w:rsid w:val="00B733ED"/>
    <w:rsid w:val="00B77631"/>
    <w:rsid w:val="00B8015B"/>
    <w:rsid w:val="00B82DF4"/>
    <w:rsid w:val="00B872B9"/>
    <w:rsid w:val="00BA0590"/>
    <w:rsid w:val="00BC1EF1"/>
    <w:rsid w:val="00BC6FEC"/>
    <w:rsid w:val="00BD1ED3"/>
    <w:rsid w:val="00BF2681"/>
    <w:rsid w:val="00C06E96"/>
    <w:rsid w:val="00C1799C"/>
    <w:rsid w:val="00C44F89"/>
    <w:rsid w:val="00C461E0"/>
    <w:rsid w:val="00C47F6A"/>
    <w:rsid w:val="00C51C87"/>
    <w:rsid w:val="00C52BFC"/>
    <w:rsid w:val="00C6600F"/>
    <w:rsid w:val="00C82BB8"/>
    <w:rsid w:val="00C84EC2"/>
    <w:rsid w:val="00CA4652"/>
    <w:rsid w:val="00CA6DFE"/>
    <w:rsid w:val="00CC7247"/>
    <w:rsid w:val="00CD0F3B"/>
    <w:rsid w:val="00CF509D"/>
    <w:rsid w:val="00D00FAD"/>
    <w:rsid w:val="00D211C5"/>
    <w:rsid w:val="00D4002B"/>
    <w:rsid w:val="00D556B4"/>
    <w:rsid w:val="00D62411"/>
    <w:rsid w:val="00D833FC"/>
    <w:rsid w:val="00D97745"/>
    <w:rsid w:val="00DA74C3"/>
    <w:rsid w:val="00DC4EE4"/>
    <w:rsid w:val="00DD6F52"/>
    <w:rsid w:val="00DE02DB"/>
    <w:rsid w:val="00DE1472"/>
    <w:rsid w:val="00DE2A77"/>
    <w:rsid w:val="00DE6D22"/>
    <w:rsid w:val="00DF0F0B"/>
    <w:rsid w:val="00DF12E5"/>
    <w:rsid w:val="00DF58F5"/>
    <w:rsid w:val="00DF6DF8"/>
    <w:rsid w:val="00DF779D"/>
    <w:rsid w:val="00E033EF"/>
    <w:rsid w:val="00E22D40"/>
    <w:rsid w:val="00E240F1"/>
    <w:rsid w:val="00E271C6"/>
    <w:rsid w:val="00E47A9E"/>
    <w:rsid w:val="00E624D8"/>
    <w:rsid w:val="00E6648E"/>
    <w:rsid w:val="00E73A5B"/>
    <w:rsid w:val="00E74BAC"/>
    <w:rsid w:val="00E878B8"/>
    <w:rsid w:val="00EB1287"/>
    <w:rsid w:val="00EB6891"/>
    <w:rsid w:val="00EC21E3"/>
    <w:rsid w:val="00EC5E9A"/>
    <w:rsid w:val="00EF6644"/>
    <w:rsid w:val="00F01884"/>
    <w:rsid w:val="00F17E30"/>
    <w:rsid w:val="00F30980"/>
    <w:rsid w:val="00F32E4A"/>
    <w:rsid w:val="00F40BBD"/>
    <w:rsid w:val="00F47F6F"/>
    <w:rsid w:val="00F92015"/>
    <w:rsid w:val="00FA0CD8"/>
    <w:rsid w:val="00FA16F0"/>
    <w:rsid w:val="00FB135E"/>
    <w:rsid w:val="00FC19B8"/>
    <w:rsid w:val="00FC3406"/>
    <w:rsid w:val="00FC5242"/>
    <w:rsid w:val="00FD128D"/>
    <w:rsid w:val="00FE0C94"/>
    <w:rsid w:val="00FE0DD7"/>
    <w:rsid w:val="00FE574A"/>
    <w:rsid w:val="00FE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C15AFA6"/>
  <w15:chartTrackingRefBased/>
  <w15:docId w15:val="{69072829-C2A6-4091-8EF5-B3B90EA8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27B9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rsid w:val="00427B93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nhideWhenUsed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27B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link w:val="Nadpis2"/>
    <w:uiPriority w:val="9"/>
    <w:semiHidden/>
    <w:rsid w:val="00427B93"/>
    <w:rPr>
      <w:rFonts w:ascii="Cambria" w:eastAsia="Times New Roman" w:hAnsi="Cambria" w:cs="Times New Roman"/>
      <w:b/>
      <w:bCs/>
      <w:color w:val="4F81BD"/>
      <w:sz w:val="26"/>
      <w:szCs w:val="26"/>
      <w:lang w:eastAsia="cs-CZ"/>
    </w:rPr>
  </w:style>
  <w:style w:type="character" w:styleId="Hypertextovodkaz">
    <w:name w:val="Hyperlink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34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DF12E5"/>
    <w:rPr>
      <w:rFonts w:ascii="Arial" w:eastAsia="Times New Roman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vraznn">
    <w:name w:val="Zvýraznění"/>
    <w:uiPriority w:val="20"/>
    <w:qFormat/>
    <w:rsid w:val="009D5FD0"/>
    <w:rPr>
      <w:i/>
      <w:iCs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styleId="Znakapoznpodarou">
    <w:name w:val="footnote reference"/>
    <w:semiHidden/>
    <w:rsid w:val="00C6600F"/>
    <w:rPr>
      <w:vertAlign w:val="superscript"/>
    </w:rPr>
  </w:style>
  <w:style w:type="character" w:styleId="Nzevknihy">
    <w:name w:val="Book Title"/>
    <w:uiPriority w:val="33"/>
    <w:qFormat/>
    <w:rsid w:val="0035412E"/>
    <w:rPr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7F7162"/>
    <w:rPr>
      <w:rFonts w:ascii="Times New Roman" w:eastAsia="Times New Roman" w:hAnsi="Times New Roman"/>
    </w:rPr>
  </w:style>
  <w:style w:type="character" w:styleId="Odkaznavysvtlivky">
    <w:name w:val="endnote reference"/>
    <w:uiPriority w:val="99"/>
    <w:semiHidden/>
    <w:unhideWhenUsed/>
    <w:rsid w:val="007F7162"/>
    <w:rPr>
      <w:vertAlign w:val="superscript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uiPriority w:val="99"/>
    <w:rsid w:val="00920F30"/>
    <w:rPr>
      <w:rFonts w:ascii="Times New Roman" w:eastAsia="Times New Roman" w:hAnsi="Times New Roman"/>
    </w:rPr>
  </w:style>
  <w:style w:type="character" w:styleId="Odkaznakoment">
    <w:name w:val="annotation reference"/>
    <w:uiPriority w:val="99"/>
    <w:semiHidden/>
    <w:unhideWhenUsed/>
    <w:rsid w:val="00585D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585DDB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85DDB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4D2751"/>
    <w:rPr>
      <w:color w:val="800080"/>
      <w:u w:val="single"/>
    </w:rPr>
  </w:style>
  <w:style w:type="paragraph" w:customStyle="1" w:styleId="Mjstyl4">
    <w:name w:val="Můj styl 4"/>
    <w:basedOn w:val="Zkladntext"/>
    <w:qFormat/>
    <w:rsid w:val="00205B2C"/>
    <w:pPr>
      <w:numPr>
        <w:ilvl w:val="2"/>
        <w:numId w:val="5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  <w:tab w:val="clear" w:pos="9360"/>
        <w:tab w:val="clear" w:pos="10080"/>
        <w:tab w:val="clear" w:pos="10800"/>
        <w:tab w:val="clear" w:pos="11520"/>
        <w:tab w:val="clear" w:pos="12240"/>
        <w:tab w:val="clear" w:pos="12960"/>
        <w:tab w:val="clear" w:pos="13680"/>
        <w:tab w:val="clear" w:pos="14400"/>
        <w:tab w:val="clear" w:pos="15120"/>
        <w:tab w:val="clear" w:pos="15840"/>
        <w:tab w:val="clear" w:pos="16560"/>
        <w:tab w:val="clear" w:pos="17280"/>
        <w:tab w:val="clear" w:pos="18000"/>
        <w:tab w:val="clear" w:pos="18720"/>
        <w:tab w:val="clear" w:pos="19440"/>
        <w:tab w:val="clear" w:pos="20160"/>
        <w:tab w:val="clear" w:pos="20880"/>
        <w:tab w:val="clear" w:pos="21600"/>
        <w:tab w:val="clear" w:pos="22320"/>
        <w:tab w:val="clear" w:pos="23040"/>
        <w:tab w:val="clear" w:pos="23760"/>
        <w:tab w:val="clear" w:pos="24480"/>
        <w:tab w:val="clear" w:pos="25200"/>
        <w:tab w:val="clear" w:pos="25920"/>
        <w:tab w:val="clear" w:pos="26640"/>
      </w:tabs>
      <w:spacing w:after="120"/>
    </w:pPr>
    <w:rPr>
      <w:lang w:val="cs-CZ"/>
    </w:rPr>
  </w:style>
  <w:style w:type="paragraph" w:customStyle="1" w:styleId="honey">
    <w:name w:val="honey"/>
    <w:basedOn w:val="Normln"/>
    <w:rsid w:val="003016BF"/>
    <w:pPr>
      <w:spacing w:line="360" w:lineRule="auto"/>
      <w:jc w:val="both"/>
    </w:pPr>
    <w:rPr>
      <w:szCs w:val="20"/>
    </w:rPr>
  </w:style>
  <w:style w:type="paragraph" w:customStyle="1" w:styleId="TextovArialCE">
    <w:name w:val="Textový Arial CE"/>
    <w:basedOn w:val="Normln"/>
    <w:rsid w:val="00A974F3"/>
    <w:pPr>
      <w:ind w:firstLine="720"/>
      <w:jc w:val="both"/>
    </w:pPr>
    <w:rPr>
      <w:rFonts w:ascii="Arial" w:eastAsia="Calibri" w:hAnsi="Arial"/>
      <w:sz w:val="22"/>
      <w:szCs w:val="20"/>
    </w:rPr>
  </w:style>
  <w:style w:type="paragraph" w:styleId="Zkladntextodsazen2">
    <w:name w:val="Body Text Indent 2"/>
    <w:basedOn w:val="Normln"/>
    <w:link w:val="Zkladntextodsazen2Char"/>
    <w:semiHidden/>
    <w:rsid w:val="002D21D0"/>
    <w:pPr>
      <w:ind w:left="720" w:hanging="180"/>
    </w:pPr>
  </w:style>
  <w:style w:type="character" w:customStyle="1" w:styleId="Zkladntextodsazen2Char">
    <w:name w:val="Základní text odsazený 2 Char"/>
    <w:link w:val="Zkladntextodsazen2"/>
    <w:semiHidden/>
    <w:rsid w:val="002D21D0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A0CD8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A0CD8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88043-B577-4AFA-B939-35BD399BF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1050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7232</CharactersWithSpaces>
  <SharedDoc>false</SharedDoc>
  <HLinks>
    <vt:vector size="6" baseType="variant"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cp:lastModifiedBy>Anna Kohoutová</cp:lastModifiedBy>
  <cp:revision>5</cp:revision>
  <cp:lastPrinted>2017-10-27T06:38:00Z</cp:lastPrinted>
  <dcterms:created xsi:type="dcterms:W3CDTF">2020-01-16T12:07:00Z</dcterms:created>
  <dcterms:modified xsi:type="dcterms:W3CDTF">2020-01-21T15:27:00Z</dcterms:modified>
</cp:coreProperties>
</file>