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9A54FB" w:rsidP="00B959F1">
            <w:pPr>
              <w:jc w:val="both"/>
            </w:pPr>
            <w:r>
              <w:t xml:space="preserve">Přednáškový </w:t>
            </w:r>
            <w:proofErr w:type="gramStart"/>
            <w:r>
              <w:t>sál - d</w:t>
            </w:r>
            <w:r w:rsidR="006D187E">
              <w:t>okumentace</w:t>
            </w:r>
            <w:proofErr w:type="gramEnd"/>
            <w:r w:rsidR="006D187E">
              <w:t xml:space="preserve"> pro povolení a realizaci stavby</w:t>
            </w:r>
            <w:r w:rsidR="004B40F6">
              <w:t>,</w:t>
            </w:r>
            <w:r w:rsidR="006D187E">
              <w:t xml:space="preserve"> včetně dokumentace interiéru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67274D" w:rsidRDefault="00A8427A" w:rsidP="00B959F1">
            <w:pPr>
              <w:jc w:val="both"/>
            </w:pPr>
            <w:r>
              <w:t>Dokumentace vzešlá z architektonické studie (Atelier 111 architekti s.r.o., 12/2023)</w:t>
            </w:r>
            <w:r w:rsidR="000625AE">
              <w:t xml:space="preserve"> a z projektové dokumentace Změna stavby budovy Gymnázia Třeboň (Ateliér Svět, 8/2017), která bude obsahovat všechny podklady pro kompletní stavbu a zařízení prostoru – jednostupňová projektová dokumentace pro povolení a realizaci stavby (včetně digitálního doměření stávajícího stavu, architektonicko-stavebního řešení s variantou kruhového schodiště, statiky, požárně bezpečnostního řešení, elektroinstalace (silnoproud), ÚT, ZTI, VZT, slepého výkazu výměr, rozpočtu stavby</w:t>
            </w:r>
          </w:p>
          <w:p w:rsidR="000625AE" w:rsidRPr="00427B93" w:rsidRDefault="000625AE" w:rsidP="00B959F1">
            <w:pPr>
              <w:jc w:val="both"/>
            </w:pPr>
            <w:r>
              <w:t xml:space="preserve">- dokumentace interiéru – detailní návrh interiéru včetně atypických prvků jako podklad pro výběr jednotlivých zařizovacích předmětů, výběr konkrétních povrchů stěn, podlah, jejich barevnosti, návrh </w:t>
            </w:r>
            <w:proofErr w:type="spellStart"/>
            <w:r>
              <w:t>spárořezů</w:t>
            </w:r>
            <w:proofErr w:type="spellEnd"/>
            <w:r>
              <w:t>, výběr svítidel, vypínačů, kování, truhlářských a zámečnických prvků</w:t>
            </w:r>
          </w:p>
        </w:tc>
        <w:bookmarkStart w:id="0" w:name="_GoBack"/>
        <w:bookmarkEnd w:id="0"/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0625AE" w:rsidP="00B959F1">
            <w:pPr>
              <w:jc w:val="both"/>
            </w:pPr>
            <w:r>
              <w:t>23</w:t>
            </w:r>
            <w:r w:rsidR="00CF58CC">
              <w:t xml:space="preserve">. </w:t>
            </w:r>
            <w:r>
              <w:t>1</w:t>
            </w:r>
            <w:r w:rsidR="00CF58CC">
              <w:t>. 20</w:t>
            </w:r>
            <w:r w:rsidR="003E7717">
              <w:t>2</w:t>
            </w:r>
            <w:r>
              <w:t>4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</w:t>
            </w:r>
            <w:r w:rsidR="009A54FB">
              <w:rPr>
                <w:rFonts w:ascii="Cambria" w:hAnsi="Cambria" w:cs="Verdana"/>
                <w:color w:val="000000"/>
                <w:sz w:val="22"/>
                <w:szCs w:val="22"/>
              </w:rPr>
              <w:t>.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3E7717" w:rsidP="00CF58CC">
            <w:pPr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 w:rsidR="00CF58CC"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7D32DB" w:rsidP="00B959F1">
            <w:pPr>
              <w:jc w:val="both"/>
            </w:pPr>
            <w:r>
              <w:t>602272427</w:t>
            </w:r>
          </w:p>
          <w:p w:rsidR="006D239E" w:rsidRPr="00427B93" w:rsidRDefault="006D239E" w:rsidP="00B959F1">
            <w:pPr>
              <w:jc w:val="both"/>
            </w:pPr>
            <w:r>
              <w:t>mliska</w:t>
            </w:r>
            <w:r w:rsidR="003E7717"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Default="000625AE" w:rsidP="00B959F1">
            <w:pPr>
              <w:jc w:val="both"/>
            </w:pPr>
            <w:r>
              <w:t>2</w:t>
            </w:r>
            <w:r w:rsidR="003E7717">
              <w:t xml:space="preserve">. </w:t>
            </w:r>
            <w:r>
              <w:t>2</w:t>
            </w:r>
            <w:r w:rsidR="003E7717">
              <w:t>. 202</w:t>
            </w:r>
            <w:r>
              <w:t>4</w:t>
            </w:r>
            <w:r w:rsidR="00CF58CC">
              <w:t xml:space="preserve"> do 12. 00 hod.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nebo </w:t>
            </w:r>
            <w:r>
              <w:rPr>
                <w:sz w:val="22"/>
                <w:szCs w:val="22"/>
              </w:rPr>
              <w:t xml:space="preserve">e-mailem nebo </w:t>
            </w:r>
            <w:r w:rsidRPr="004063FC">
              <w:rPr>
                <w:sz w:val="22"/>
                <w:szCs w:val="22"/>
              </w:rPr>
              <w:t xml:space="preserve">osobně na adresu: 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</w:p>
          <w:p w:rsidR="000625AE" w:rsidRPr="00427B93" w:rsidRDefault="000625AE" w:rsidP="003E7717">
            <w:pPr>
              <w:jc w:val="both"/>
            </w:pPr>
            <w:r>
              <w:t xml:space="preserve">Možno i datovou </w:t>
            </w:r>
            <w:proofErr w:type="gramStart"/>
            <w:r>
              <w:t xml:space="preserve">schránkou - </w:t>
            </w:r>
            <w:r w:rsidRPr="000625AE">
              <w:t>8nbj75d</w:t>
            </w:r>
            <w:proofErr w:type="gramEnd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3E7717" w:rsidP="00B959F1">
            <w:pPr>
              <w:jc w:val="both"/>
            </w:pPr>
            <w:r>
              <w:rPr>
                <w:i/>
              </w:rPr>
              <w:t>3</w:t>
            </w:r>
            <w:r w:rsidR="009A54FB">
              <w:rPr>
                <w:i/>
              </w:rPr>
              <w:t>5</w:t>
            </w:r>
            <w:r>
              <w:rPr>
                <w:i/>
              </w:rPr>
              <w:t>0</w:t>
            </w:r>
            <w:r w:rsidR="00CF58CC">
              <w:rPr>
                <w:i/>
              </w:rPr>
              <w:t xml:space="preserve"> 000,- Kč </w:t>
            </w:r>
            <w:r w:rsidR="009A54FB">
              <w:rPr>
                <w:i/>
              </w:rPr>
              <w:t>s</w:t>
            </w:r>
            <w:r w:rsidR="00CF58CC">
              <w:rPr>
                <w:i/>
              </w:rPr>
              <w:t xml:space="preserve">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3E7717" w:rsidRPr="00427B93" w:rsidTr="003E7717">
        <w:tc>
          <w:tcPr>
            <w:tcW w:w="3209" w:type="dxa"/>
            <w:shd w:val="clear" w:color="auto" w:fill="FABF8F"/>
            <w:vAlign w:val="center"/>
          </w:tcPr>
          <w:p w:rsidR="003E7717" w:rsidRPr="008C13DD" w:rsidRDefault="003E7717" w:rsidP="009A54FB">
            <w:pPr>
              <w:rPr>
                <w:b/>
              </w:rPr>
            </w:pPr>
            <w:r>
              <w:rPr>
                <w:b/>
              </w:rPr>
              <w:t>Poskytnutí zadávací dokumentace</w:t>
            </w:r>
          </w:p>
        </w:tc>
        <w:tc>
          <w:tcPr>
            <w:tcW w:w="5853" w:type="dxa"/>
          </w:tcPr>
          <w:p w:rsidR="003E7717" w:rsidRPr="003E7717" w:rsidRDefault="003E7717" w:rsidP="00B959F1">
            <w:pPr>
              <w:jc w:val="both"/>
            </w:pPr>
            <w:r>
              <w:t xml:space="preserve">Součástí výzvy </w:t>
            </w:r>
            <w:r w:rsidR="009A54FB">
              <w:t>není uvedená studie a projektová dokumentace, vše předložíme na vyzvání osoby oprávněné jednat jménem zadavatele (e-mail, příp. osobně)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lastRenderedPageBreak/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9A54FB" w:rsidRDefault="0067274D" w:rsidP="009A54FB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  <w:r w:rsidR="009A54FB">
              <w:rPr>
                <w:sz w:val="22"/>
                <w:szCs w:val="22"/>
              </w:rPr>
              <w:t xml:space="preserve"> při respektování předmětu veřejné zakázky</w:t>
            </w: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Default="0017641E" w:rsidP="0017641E">
            <w:r>
              <w:rPr>
                <w:b/>
              </w:rPr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17641E" w:rsidRPr="00510624" w:rsidRDefault="0017641E" w:rsidP="0017641E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Č. 1 Krycí list</w:t>
            </w:r>
          </w:p>
          <w:p w:rsidR="005178A8" w:rsidRDefault="005178A8" w:rsidP="0017641E">
            <w:pPr>
              <w:jc w:val="both"/>
              <w:rPr>
                <w:sz w:val="22"/>
                <w:szCs w:val="22"/>
              </w:rPr>
            </w:pPr>
          </w:p>
          <w:p w:rsidR="009A54FB" w:rsidRPr="00510624" w:rsidRDefault="009A54FB" w:rsidP="0017641E">
            <w:pPr>
              <w:jc w:val="both"/>
              <w:rPr>
                <w:sz w:val="22"/>
                <w:szCs w:val="22"/>
              </w:rPr>
            </w:pP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Pr="008C13DD" w:rsidRDefault="0017641E" w:rsidP="0017641E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17641E" w:rsidRPr="00510624" w:rsidRDefault="0017641E" w:rsidP="0017641E">
            <w:pPr>
              <w:jc w:val="both"/>
            </w:pPr>
            <w:r w:rsidRPr="00510624">
              <w:t xml:space="preserve"> </w:t>
            </w:r>
            <w:r w:rsidR="009A54FB">
              <w:t>ano</w:t>
            </w: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Pr="008C13DD" w:rsidRDefault="0017641E" w:rsidP="0017641E">
            <w:pPr>
              <w:rPr>
                <w:b/>
              </w:rPr>
            </w:pPr>
            <w:r>
              <w:rPr>
                <w:b/>
              </w:rPr>
              <w:t xml:space="preserve">Přílohy </w:t>
            </w:r>
          </w:p>
        </w:tc>
        <w:tc>
          <w:tcPr>
            <w:tcW w:w="5853" w:type="dxa"/>
          </w:tcPr>
          <w:p w:rsidR="0017641E" w:rsidRPr="00510624" w:rsidRDefault="009A54FB" w:rsidP="001764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ne</w:t>
            </w: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Pr="008C13DD" w:rsidRDefault="0017641E" w:rsidP="0017641E">
            <w:pPr>
              <w:rPr>
                <w:b/>
              </w:rPr>
            </w:pPr>
            <w:r>
              <w:rPr>
                <w:b/>
              </w:rPr>
              <w:t>Prohlídka místa plnění</w:t>
            </w:r>
          </w:p>
        </w:tc>
        <w:tc>
          <w:tcPr>
            <w:tcW w:w="5853" w:type="dxa"/>
          </w:tcPr>
          <w:p w:rsidR="0017641E" w:rsidRPr="00510624" w:rsidRDefault="009A54FB" w:rsidP="0017641E">
            <w:pPr>
              <w:jc w:val="both"/>
            </w:pPr>
            <w:r>
              <w:t>pátek 26. ledna 2024</w:t>
            </w:r>
          </w:p>
        </w:tc>
      </w:tr>
      <w:tr w:rsidR="0017641E" w:rsidRPr="00427B93" w:rsidTr="00854DD4">
        <w:tc>
          <w:tcPr>
            <w:tcW w:w="9062" w:type="dxa"/>
            <w:gridSpan w:val="2"/>
            <w:shd w:val="clear" w:color="auto" w:fill="FABF8F"/>
          </w:tcPr>
          <w:p w:rsidR="0017641E" w:rsidRPr="004E3A2C" w:rsidRDefault="0017641E" w:rsidP="0017641E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Pr="00231253">
              <w:t xml:space="preserve">Zadavatel zruší bez zbytečného odkladu </w:t>
            </w:r>
            <w:r>
              <w:t xml:space="preserve">výběrové </w:t>
            </w:r>
            <w:r w:rsidRPr="00231253">
              <w:t xml:space="preserve">řízení, pokud dojde k naplnění § 127 odst. 1 ZZVZ. Zadavatel může zrušit bez zbytečného odkladu </w:t>
            </w:r>
            <w:r>
              <w:t xml:space="preserve">výběrové </w:t>
            </w:r>
            <w:r w:rsidRPr="00231253">
              <w:t>řízení, pokud dojde k naplnění některého z bodů § 127 odst. 2 ZZVZ.</w:t>
            </w:r>
          </w:p>
          <w:p w:rsidR="0017641E" w:rsidRPr="00783852" w:rsidRDefault="0017641E" w:rsidP="0017641E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0625AE"/>
    <w:rsid w:val="00123434"/>
    <w:rsid w:val="0017641E"/>
    <w:rsid w:val="0027743D"/>
    <w:rsid w:val="003E7717"/>
    <w:rsid w:val="0042193D"/>
    <w:rsid w:val="004B40F6"/>
    <w:rsid w:val="004C144A"/>
    <w:rsid w:val="00510624"/>
    <w:rsid w:val="005178A8"/>
    <w:rsid w:val="0067274D"/>
    <w:rsid w:val="006D187E"/>
    <w:rsid w:val="006D239E"/>
    <w:rsid w:val="007B4EDF"/>
    <w:rsid w:val="007D32DB"/>
    <w:rsid w:val="00815771"/>
    <w:rsid w:val="00854DD4"/>
    <w:rsid w:val="009A54FB"/>
    <w:rsid w:val="00A137ED"/>
    <w:rsid w:val="00A8427A"/>
    <w:rsid w:val="00C95C01"/>
    <w:rsid w:val="00C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D8B8E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A54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A54F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A54F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A54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A54F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4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4F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451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3</cp:revision>
  <cp:lastPrinted>2024-01-22T13:27:00Z</cp:lastPrinted>
  <dcterms:created xsi:type="dcterms:W3CDTF">2024-01-22T12:53:00Z</dcterms:created>
  <dcterms:modified xsi:type="dcterms:W3CDTF">2024-01-22T13:28:00Z</dcterms:modified>
</cp:coreProperties>
</file>